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rPr>
      </w:pPr>
      <w:r w:rsidDel="00000000" w:rsidR="00000000" w:rsidRPr="00000000">
        <w:rPr>
          <w:sz w:val="32"/>
          <w:szCs w:val="32"/>
          <w:rtl w:val="0"/>
        </w:rPr>
        <w:t xml:space="preserve">Az ember és a hatalom</w:t>
      </w:r>
    </w:p>
    <w:p w:rsidR="00000000" w:rsidDel="00000000" w:rsidP="00000000" w:rsidRDefault="00000000" w:rsidRPr="00000000" w14:paraId="00000002">
      <w:pPr>
        <w:jc w:val="center"/>
        <w:rPr>
          <w:sz w:val="32"/>
          <w:szCs w:val="32"/>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ab/>
        <w:t xml:space="preserve">Katona József Bánk bán című drámája meghatározó szerepet tölt be a magyar színháztörténetben. A mű több említésre méltó gondolattal rendelkezik, ebből viszont csak egyet fogunk kifejteni.</w:t>
      </w:r>
    </w:p>
    <w:p w:rsidR="00000000" w:rsidDel="00000000" w:rsidP="00000000" w:rsidRDefault="00000000" w:rsidRPr="00000000" w14:paraId="00000004">
      <w:pPr>
        <w:rPr/>
      </w:pPr>
      <w:r w:rsidDel="00000000" w:rsidR="00000000" w:rsidRPr="00000000">
        <w:rPr>
          <w:rtl w:val="0"/>
        </w:rPr>
        <w:tab/>
        <w:t xml:space="preserve">Az idézet amit választottunk a negyedik szakasz, hetedik jelenetében lelhető fel. Azért döntöttünk ezen idézet mellett, mert Bánk mondanivalójában benne van az ember igazi valója, hogy tulajdonképpen milyen is igazából egy ember. Az idézet nem más mint: “Akkoron azonban, hogy a becsűlet ál-Orcája mellett bűntetetlen el-Követhet undokságokat, vakon A hír legemberebbnek szenteli - Fő hivatalra lép; ottan rabol Mindent el a szegény bohóktól, ahol Akarja;”. Bánk ebben az idézetben, azt fejti ki Gertrudisnak, hogy az emberek álszentek. Amint hatalomhoz jutnak, csak többet és többet szeretnének majd, és ehhez nem restek másokat földbe tiporni. Amíg ők a palotában fényűző életet élnek, addig a parasztok, a köznép egyre inkább szegényednek el, egyre nehezebb megkeresniük a mindennapi betevőre valót.</w:t>
      </w:r>
    </w:p>
    <w:p w:rsidR="00000000" w:rsidDel="00000000" w:rsidP="00000000" w:rsidRDefault="00000000" w:rsidRPr="00000000" w14:paraId="00000005">
      <w:pPr>
        <w:rPr/>
      </w:pPr>
      <w:r w:rsidDel="00000000" w:rsidR="00000000" w:rsidRPr="00000000">
        <w:rPr>
          <w:rtl w:val="0"/>
        </w:rPr>
        <w:tab/>
        <w:t xml:space="preserve">A helyzet amit Bánk felvázol, legnagyobb elkeseredettségünkre a 21. században is jelen van. Amíg a politikusok az átlagon felüli fizettségükkel meglehetősen jó életet élhetnek, és nem kell aggódniuk a holnapon, addig vannak olyan nyomornegyedek ahonnan szinte lehetetlen kitörni, emellett rengeteg utcazenész, koldus, hajléktalan tengeti a mindennapjait a nagyobb városok utcáin, reménykedve abban, hogy aznap szerencséjük lesz. És ha ez nem lenne elegendő indok, akkor ha egy átlag fizetéssel rendelkező embert veszünk példának, az emelkedő árak, infláció, nem segít a mai ember helyzetén.</w:t>
      </w:r>
    </w:p>
    <w:p w:rsidR="00000000" w:rsidDel="00000000" w:rsidP="00000000" w:rsidRDefault="00000000" w:rsidRPr="00000000" w14:paraId="00000006">
      <w:pPr>
        <w:rPr/>
      </w:pPr>
      <w:r w:rsidDel="00000000" w:rsidR="00000000" w:rsidRPr="00000000">
        <w:rPr>
          <w:rtl w:val="0"/>
        </w:rPr>
        <w:tab/>
        <w:t xml:space="preserve">A következtetés nem más, minthogy az ember nem változik. Telhetetlen, romlott, és ahelyett hogy tenne valamit, hogy társainak ne többiek szemetéből kelljen túlélnie, ahelyett csak és kizárólag a saját javára használja fel minden vagyonát.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