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D7" w:rsidRPr="0026778F" w:rsidRDefault="004E6BD7" w:rsidP="004E6BD7">
      <w:pPr>
        <w:jc w:val="center"/>
        <w:rPr>
          <w:rFonts w:ascii="Harrington" w:hAnsi="Harrington" w:cs="Times New Roman"/>
          <w:sz w:val="48"/>
        </w:rPr>
      </w:pPr>
      <w:r w:rsidRPr="0026778F">
        <w:rPr>
          <w:rFonts w:ascii="Harrington" w:hAnsi="Harrington" w:cs="Times New Roman"/>
          <w:sz w:val="48"/>
        </w:rPr>
        <w:t>Tisztelt</w:t>
      </w:r>
      <w:r w:rsidR="00DB3488" w:rsidRPr="0026778F">
        <w:rPr>
          <w:rFonts w:ascii="Harrington" w:hAnsi="Harrington" w:cs="Times New Roman"/>
          <w:sz w:val="48"/>
        </w:rPr>
        <w:t xml:space="preserve"> gróf</w:t>
      </w:r>
      <w:r w:rsidRPr="0026778F">
        <w:rPr>
          <w:rFonts w:ascii="Harrington" w:hAnsi="Harrington" w:cs="Times New Roman"/>
          <w:sz w:val="48"/>
        </w:rPr>
        <w:t xml:space="preserve"> Széchenyi István</w:t>
      </w:r>
      <w:r w:rsidR="00DB3488" w:rsidRPr="0026778F">
        <w:rPr>
          <w:rFonts w:ascii="Harrington" w:hAnsi="Harrington" w:cs="Times New Roman"/>
          <w:sz w:val="48"/>
        </w:rPr>
        <w:t xml:space="preserve"> Úr</w:t>
      </w:r>
      <w:r w:rsidRPr="0026778F">
        <w:rPr>
          <w:rFonts w:ascii="Harrington" w:hAnsi="Harrington" w:cs="Times New Roman"/>
          <w:sz w:val="48"/>
        </w:rPr>
        <w:t>!</w:t>
      </w:r>
    </w:p>
    <w:p w:rsidR="00DB3488" w:rsidRDefault="00DB3488" w:rsidP="004E6BD7">
      <w:pPr>
        <w:jc w:val="both"/>
        <w:rPr>
          <w:rFonts w:ascii="Harrington" w:hAnsi="Harrington" w:cs="Times New Roman"/>
          <w:sz w:val="24"/>
        </w:rPr>
      </w:pPr>
      <w:r w:rsidRPr="0026778F">
        <w:rPr>
          <w:rFonts w:ascii="Harrington" w:hAnsi="Harrington" w:cs="Times New Roman"/>
          <w:sz w:val="24"/>
        </w:rPr>
        <w:t xml:space="preserve">Nyílt levélben fordulok Önhöz, mint </w:t>
      </w:r>
      <w:proofErr w:type="gramStart"/>
      <w:r w:rsidRPr="0026778F">
        <w:rPr>
          <w:rFonts w:ascii="Harrington" w:hAnsi="Harrington" w:cs="Times New Roman"/>
          <w:sz w:val="24"/>
        </w:rPr>
        <w:t>a</w:t>
      </w:r>
      <w:proofErr w:type="gramEnd"/>
      <w:r w:rsidRPr="0026778F">
        <w:rPr>
          <w:rFonts w:ascii="Harrington" w:hAnsi="Harrington" w:cs="Times New Roman"/>
          <w:sz w:val="24"/>
        </w:rPr>
        <w:t xml:space="preserve"> ,,legnagyobb magyarhoz”, hogy kifejezzem sérelmem kritikája miatt, amit a Bánk</w:t>
      </w:r>
      <w:r w:rsidR="00EF4E2E">
        <w:rPr>
          <w:rFonts w:ascii="Harrington" w:hAnsi="Harrington" w:cs="Times New Roman"/>
          <w:sz w:val="24"/>
        </w:rPr>
        <w:t xml:space="preserve"> bánnal szemben fogalmazott meg</w:t>
      </w:r>
      <w:r w:rsidRPr="0026778F">
        <w:rPr>
          <w:rFonts w:ascii="Harrington" w:hAnsi="Harrington" w:cs="Times New Roman"/>
          <w:sz w:val="24"/>
        </w:rPr>
        <w:t>: „Megfoghatatlan, hogy a kormány megengedi ily’ esztelenség el</w:t>
      </w:r>
      <w:r w:rsidRPr="0026778F">
        <w:rPr>
          <w:rFonts w:ascii="Times New Roman" w:hAnsi="Times New Roman" w:cs="Times New Roman"/>
          <w:sz w:val="24"/>
        </w:rPr>
        <w:t>ő</w:t>
      </w:r>
      <w:r w:rsidRPr="0026778F">
        <w:rPr>
          <w:rFonts w:ascii="Harrington" w:hAnsi="Harrington" w:cs="Times New Roman"/>
          <w:sz w:val="24"/>
        </w:rPr>
        <w:t>ad</w:t>
      </w:r>
      <w:r w:rsidRPr="0026778F">
        <w:rPr>
          <w:rFonts w:ascii="Harrington" w:hAnsi="Harrington" w:cs="Brush Script MT"/>
          <w:sz w:val="24"/>
        </w:rPr>
        <w:t>á</w:t>
      </w:r>
      <w:r w:rsidRPr="0026778F">
        <w:rPr>
          <w:rFonts w:ascii="Harrington" w:hAnsi="Harrington" w:cs="Times New Roman"/>
          <w:sz w:val="24"/>
        </w:rPr>
        <w:t>s</w:t>
      </w:r>
      <w:r w:rsidRPr="0026778F">
        <w:rPr>
          <w:rFonts w:ascii="Harrington" w:hAnsi="Harrington" w:cs="Brush Script MT"/>
          <w:sz w:val="24"/>
        </w:rPr>
        <w:t>á</w:t>
      </w:r>
      <w:r w:rsidRPr="0026778F">
        <w:rPr>
          <w:rFonts w:ascii="Harrington" w:hAnsi="Harrington" w:cs="Times New Roman"/>
          <w:sz w:val="24"/>
        </w:rPr>
        <w:t>t. Rossz, veszedelmes tendencia.</w:t>
      </w:r>
      <w:r w:rsidRPr="0026778F">
        <w:rPr>
          <w:rFonts w:ascii="Harrington" w:hAnsi="Harrington" w:cs="Brush Script MT"/>
          <w:sz w:val="24"/>
        </w:rPr>
        <w:t>”</w:t>
      </w:r>
      <w:r w:rsidRPr="0026778F">
        <w:rPr>
          <w:rFonts w:ascii="Harrington" w:hAnsi="Harrington" w:cs="Times New Roman"/>
          <w:sz w:val="24"/>
        </w:rPr>
        <w:t xml:space="preserve"> </w:t>
      </w:r>
    </w:p>
    <w:p w:rsidR="00114A2F" w:rsidRPr="0026778F" w:rsidRDefault="00114A2F" w:rsidP="004E6BD7">
      <w:pPr>
        <w:jc w:val="both"/>
        <w:rPr>
          <w:rFonts w:ascii="Harrington" w:hAnsi="Harrington" w:cs="Times New Roman"/>
          <w:sz w:val="24"/>
        </w:rPr>
      </w:pPr>
      <w:r w:rsidRPr="0026778F">
        <w:rPr>
          <w:rFonts w:ascii="Harrington" w:hAnsi="Harrington" w:cs="Times New Roman"/>
          <w:sz w:val="24"/>
        </w:rPr>
        <w:t xml:space="preserve">Egyet tudok érteni abban Önnel, hogy kezdetben voltak hiányosságai, hibái a darabnak, de hála Bárány Boldizsárnak, aki ráébresztette Katonát arra, hogy miken kell változtatnia, javítania és pontosítania. Ezeket </w:t>
      </w:r>
      <w:r w:rsidRPr="0026778F">
        <w:rPr>
          <w:rFonts w:ascii="Times New Roman" w:hAnsi="Times New Roman" w:cs="Times New Roman"/>
          <w:sz w:val="24"/>
        </w:rPr>
        <w:t>Ő</w:t>
      </w:r>
      <w:r w:rsidRPr="0026778F">
        <w:rPr>
          <w:rFonts w:ascii="Harrington" w:hAnsi="Harrington" w:cs="Times New Roman"/>
          <w:sz w:val="24"/>
        </w:rPr>
        <w:t xml:space="preserve"> legjobb tudása szerint meg is tette.   </w:t>
      </w:r>
    </w:p>
    <w:p w:rsidR="00DB3488" w:rsidRPr="0026778F" w:rsidRDefault="00DB3488" w:rsidP="004E6BD7">
      <w:pPr>
        <w:jc w:val="both"/>
        <w:rPr>
          <w:rFonts w:ascii="Harrington" w:hAnsi="Harrington" w:cs="Times New Roman"/>
          <w:sz w:val="24"/>
        </w:rPr>
      </w:pPr>
      <w:r w:rsidRPr="0026778F">
        <w:rPr>
          <w:rFonts w:ascii="Harrington" w:hAnsi="Harrington" w:cs="Times New Roman"/>
          <w:sz w:val="24"/>
        </w:rPr>
        <w:t>Meg</w:t>
      </w:r>
      <w:r w:rsidR="001E2AD0" w:rsidRPr="0026778F">
        <w:rPr>
          <w:rFonts w:ascii="Harrington" w:hAnsi="Harrington" w:cs="Times New Roman"/>
          <w:sz w:val="24"/>
        </w:rPr>
        <w:t xml:space="preserve"> </w:t>
      </w:r>
      <w:r w:rsidRPr="0026778F">
        <w:rPr>
          <w:rFonts w:ascii="Harrington" w:hAnsi="Harrington" w:cs="Times New Roman"/>
          <w:sz w:val="24"/>
        </w:rPr>
        <w:t xml:space="preserve">tudom érteni eme félelmét, azzal kapcsolatban, hogy Ön lehet, hogy politikai támadásnak véli a </w:t>
      </w:r>
      <w:r w:rsidR="001E2AD0" w:rsidRPr="0026778F">
        <w:rPr>
          <w:rFonts w:ascii="Harrington" w:hAnsi="Harrington" w:cs="Times New Roman"/>
          <w:sz w:val="24"/>
        </w:rPr>
        <w:t>Habsburg királyi házzal szemben vagy, hogy egyes mozgalmak propagandaként használják fel és esetleges királyellenességet szül majd.</w:t>
      </w:r>
      <w:r w:rsidR="00F65ED3" w:rsidRPr="0026778F">
        <w:rPr>
          <w:rFonts w:ascii="Harrington" w:hAnsi="Harrington" w:cs="Times New Roman"/>
          <w:sz w:val="24"/>
        </w:rPr>
        <w:t xml:space="preserve"> </w:t>
      </w:r>
      <w:r w:rsidR="00D026B1" w:rsidRPr="0026778F">
        <w:rPr>
          <w:rFonts w:ascii="Harrington" w:hAnsi="Harrington" w:cs="Times New Roman"/>
          <w:sz w:val="24"/>
        </w:rPr>
        <w:t>Biz</w:t>
      </w:r>
      <w:r w:rsidR="00EF4E2E">
        <w:rPr>
          <w:rFonts w:ascii="Harrington" w:hAnsi="Harrington" w:cs="Times New Roman"/>
          <w:sz w:val="24"/>
        </w:rPr>
        <w:t>tosíthatom, hogy Katona nem e</w:t>
      </w:r>
      <w:r w:rsidR="00D026B1" w:rsidRPr="0026778F">
        <w:rPr>
          <w:rFonts w:ascii="Harrington" w:hAnsi="Harrington" w:cs="Times New Roman"/>
          <w:sz w:val="24"/>
        </w:rPr>
        <w:t xml:space="preserve"> célból írta meg a Bánk bánt. Célja a magyar szí</w:t>
      </w:r>
      <w:r w:rsidR="004E3CF2">
        <w:rPr>
          <w:rFonts w:ascii="Harrington" w:hAnsi="Harrington" w:cs="Times New Roman"/>
          <w:sz w:val="24"/>
        </w:rPr>
        <w:t>njátszás felvirágoztatása volt és az, hogy valami maradandót alkosson.</w:t>
      </w:r>
    </w:p>
    <w:p w:rsidR="00DB3488" w:rsidRPr="0026778F" w:rsidRDefault="00DB3488" w:rsidP="004E6BD7">
      <w:pPr>
        <w:jc w:val="both"/>
        <w:rPr>
          <w:rFonts w:ascii="Harrington" w:hAnsi="Harrington" w:cs="Times New Roman"/>
          <w:sz w:val="24"/>
        </w:rPr>
      </w:pPr>
      <w:r w:rsidRPr="0026778F">
        <w:rPr>
          <w:rFonts w:ascii="Harrington" w:hAnsi="Harrington" w:cs="Times New Roman"/>
          <w:sz w:val="24"/>
        </w:rPr>
        <w:t>Véleményem szerint nem Katona Józseffel van a baj és nem is a darabbal, hanem magával a színházi személyzettel. Bánk bánra nézve tehát a Nemzeti Színház mintha kissé félreértette volna a tradíció igényét és jelent</w:t>
      </w:r>
      <w:r w:rsidRPr="0026778F">
        <w:rPr>
          <w:rFonts w:ascii="Times New Roman" w:hAnsi="Times New Roman" w:cs="Times New Roman"/>
          <w:sz w:val="24"/>
        </w:rPr>
        <w:t>ő</w:t>
      </w:r>
      <w:r w:rsidRPr="0026778F">
        <w:rPr>
          <w:rFonts w:ascii="Harrington" w:hAnsi="Harrington" w:cs="Times New Roman"/>
          <w:sz w:val="24"/>
        </w:rPr>
        <w:t>s</w:t>
      </w:r>
      <w:r w:rsidRPr="0026778F">
        <w:rPr>
          <w:rFonts w:ascii="Harrington" w:hAnsi="Harrington" w:cs="Brush Script MT"/>
          <w:sz w:val="24"/>
        </w:rPr>
        <w:t>é</w:t>
      </w:r>
      <w:r w:rsidRPr="0026778F">
        <w:rPr>
          <w:rFonts w:ascii="Harrington" w:hAnsi="Harrington" w:cs="Times New Roman"/>
          <w:sz w:val="24"/>
        </w:rPr>
        <w:t>g</w:t>
      </w:r>
      <w:r w:rsidRPr="0026778F">
        <w:rPr>
          <w:rFonts w:ascii="Harrington" w:hAnsi="Harrington" w:cs="Brush Script MT"/>
          <w:sz w:val="24"/>
        </w:rPr>
        <w:t>é</w:t>
      </w:r>
      <w:r w:rsidRPr="0026778F">
        <w:rPr>
          <w:rFonts w:ascii="Harrington" w:hAnsi="Harrington" w:cs="Times New Roman"/>
          <w:sz w:val="24"/>
        </w:rPr>
        <w:t>t. A színészi gárda nem tudott megküzdeni a megírt karakterekkel, személyiségükkel, legf</w:t>
      </w:r>
      <w:r w:rsidRPr="0026778F">
        <w:rPr>
          <w:rFonts w:ascii="Times New Roman" w:hAnsi="Times New Roman" w:cs="Times New Roman"/>
          <w:sz w:val="24"/>
        </w:rPr>
        <w:t>ő</w:t>
      </w:r>
      <w:r w:rsidRPr="0026778F">
        <w:rPr>
          <w:rFonts w:ascii="Harrington" w:hAnsi="Harrington" w:cs="Times New Roman"/>
          <w:sz w:val="24"/>
        </w:rPr>
        <w:t>k</w:t>
      </w:r>
      <w:r w:rsidRPr="0026778F">
        <w:rPr>
          <w:rFonts w:ascii="Harrington" w:hAnsi="Harrington" w:cs="Brush Script MT"/>
          <w:sz w:val="24"/>
        </w:rPr>
        <w:t>é</w:t>
      </w:r>
      <w:r w:rsidRPr="0026778F">
        <w:rPr>
          <w:rFonts w:ascii="Harrington" w:hAnsi="Harrington" w:cs="Times New Roman"/>
          <w:sz w:val="24"/>
        </w:rPr>
        <w:t>ppen B</w:t>
      </w:r>
      <w:r w:rsidRPr="0026778F">
        <w:rPr>
          <w:rFonts w:ascii="Harrington" w:hAnsi="Harrington" w:cs="Brush Script MT"/>
          <w:sz w:val="24"/>
        </w:rPr>
        <w:t>á</w:t>
      </w:r>
      <w:r w:rsidRPr="0026778F">
        <w:rPr>
          <w:rFonts w:ascii="Harrington" w:hAnsi="Harrington" w:cs="Times New Roman"/>
          <w:sz w:val="24"/>
        </w:rPr>
        <w:t>nk b</w:t>
      </w:r>
      <w:r w:rsidRPr="0026778F">
        <w:rPr>
          <w:rFonts w:ascii="Harrington" w:hAnsi="Harrington" w:cs="Brush Script MT"/>
          <w:sz w:val="24"/>
        </w:rPr>
        <w:t>á</w:t>
      </w:r>
      <w:r w:rsidRPr="0026778F">
        <w:rPr>
          <w:rFonts w:ascii="Harrington" w:hAnsi="Harrington" w:cs="Times New Roman"/>
          <w:sz w:val="24"/>
        </w:rPr>
        <w:t xml:space="preserve">nnal. </w:t>
      </w:r>
      <w:r w:rsidR="00D026B1" w:rsidRPr="0026778F">
        <w:rPr>
          <w:rFonts w:ascii="Harrington" w:hAnsi="Harrington" w:cs="Times New Roman"/>
          <w:sz w:val="24"/>
        </w:rPr>
        <w:t>A kiválasztott színészek nem tudtak feln</w:t>
      </w:r>
      <w:r w:rsidR="00D026B1" w:rsidRPr="0026778F">
        <w:rPr>
          <w:rFonts w:ascii="Times New Roman" w:hAnsi="Times New Roman" w:cs="Times New Roman"/>
          <w:sz w:val="24"/>
        </w:rPr>
        <w:t>ő</w:t>
      </w:r>
      <w:r w:rsidR="00D026B1" w:rsidRPr="0026778F">
        <w:rPr>
          <w:rFonts w:ascii="Harrington" w:hAnsi="Harrington" w:cs="Times New Roman"/>
          <w:sz w:val="24"/>
        </w:rPr>
        <w:t>ni a feladathoz és inkább még a színházból is elmenekültek csak, hogy ne kelljen eljátszaniuk a szerepet.</w:t>
      </w:r>
      <w:r w:rsidR="00A30C0E">
        <w:rPr>
          <w:rFonts w:ascii="Harrington" w:hAnsi="Harrington" w:cs="Times New Roman"/>
          <w:sz w:val="24"/>
        </w:rPr>
        <w:t xml:space="preserve"> Aki megkapta volna Bánk szerepét, az inkább visszamondta és igényt tartott Petur karakterének eljátszására, mert így nagyobb tapshoz jutottak volna. </w:t>
      </w:r>
      <w:r w:rsidR="00D026B1" w:rsidRPr="0026778F">
        <w:rPr>
          <w:rFonts w:ascii="Harrington" w:hAnsi="Harrington" w:cs="Times New Roman"/>
          <w:sz w:val="24"/>
        </w:rPr>
        <w:t>Arról nem Katona tehet, hogy a rendezés sosem tudott olyan lenni, mint az irodalmi m</w:t>
      </w:r>
      <w:r w:rsidR="00D026B1" w:rsidRPr="0026778F">
        <w:rPr>
          <w:rFonts w:ascii="Times New Roman" w:hAnsi="Times New Roman" w:cs="Times New Roman"/>
          <w:sz w:val="24"/>
        </w:rPr>
        <w:t>ű</w:t>
      </w:r>
      <w:r w:rsidR="00D026B1" w:rsidRPr="0026778F">
        <w:rPr>
          <w:rFonts w:ascii="Harrington" w:hAnsi="Harrington" w:cs="Times New Roman"/>
          <w:sz w:val="24"/>
        </w:rPr>
        <w:t xml:space="preserve">. </w:t>
      </w:r>
      <w:r w:rsidR="004C28B9" w:rsidRPr="0026778F">
        <w:rPr>
          <w:rFonts w:ascii="Harrington" w:hAnsi="Harrington" w:cs="Times New Roman"/>
          <w:sz w:val="24"/>
        </w:rPr>
        <w:t xml:space="preserve">Ezért nem az írót, hanem a színházat és a színpadra vitelt illetheti a recenzió. </w:t>
      </w:r>
      <w:r w:rsidR="00D026B1" w:rsidRPr="0026778F">
        <w:rPr>
          <w:rFonts w:ascii="Harrington" w:hAnsi="Harrington" w:cs="Times New Roman"/>
          <w:sz w:val="24"/>
        </w:rPr>
        <w:t xml:space="preserve">  </w:t>
      </w:r>
    </w:p>
    <w:p w:rsidR="004E6BD7" w:rsidRPr="0026778F" w:rsidRDefault="004E6BD7" w:rsidP="004E6BD7">
      <w:pPr>
        <w:jc w:val="both"/>
        <w:rPr>
          <w:rFonts w:ascii="Harrington" w:hAnsi="Harrington" w:cs="Times New Roman"/>
          <w:sz w:val="24"/>
        </w:rPr>
      </w:pPr>
      <w:r w:rsidRPr="0026778F">
        <w:rPr>
          <w:rFonts w:ascii="Harrington" w:hAnsi="Harrington" w:cs="Times New Roman"/>
          <w:sz w:val="24"/>
        </w:rPr>
        <w:t>Ennek a m</w:t>
      </w:r>
      <w:r w:rsidRPr="0026778F">
        <w:rPr>
          <w:rFonts w:ascii="Times New Roman" w:hAnsi="Times New Roman" w:cs="Times New Roman"/>
          <w:sz w:val="24"/>
        </w:rPr>
        <w:t>ű</w:t>
      </w:r>
      <w:r w:rsidRPr="0026778F">
        <w:rPr>
          <w:rFonts w:ascii="Harrington" w:hAnsi="Harrington" w:cs="Times New Roman"/>
          <w:sz w:val="24"/>
        </w:rPr>
        <w:t>nek a történelmi jelent</w:t>
      </w:r>
      <w:r w:rsidRPr="0026778F">
        <w:rPr>
          <w:rFonts w:ascii="Times New Roman" w:hAnsi="Times New Roman" w:cs="Times New Roman"/>
          <w:sz w:val="24"/>
        </w:rPr>
        <w:t>ő</w:t>
      </w:r>
      <w:r w:rsidRPr="0026778F">
        <w:rPr>
          <w:rFonts w:ascii="Harrington" w:hAnsi="Harrington" w:cs="Times New Roman"/>
          <w:sz w:val="24"/>
        </w:rPr>
        <w:t>s</w:t>
      </w:r>
      <w:r w:rsidRPr="0026778F">
        <w:rPr>
          <w:rFonts w:ascii="Harrington" w:hAnsi="Harrington" w:cs="Brush Script MT"/>
          <w:sz w:val="24"/>
        </w:rPr>
        <w:t>é</w:t>
      </w:r>
      <w:r w:rsidRPr="0026778F">
        <w:rPr>
          <w:rFonts w:ascii="Harrington" w:hAnsi="Harrington" w:cs="Times New Roman"/>
          <w:sz w:val="24"/>
        </w:rPr>
        <w:t>gei fontosak, a n</w:t>
      </w:r>
      <w:r w:rsidRPr="0026778F">
        <w:rPr>
          <w:rFonts w:ascii="Harrington" w:hAnsi="Harrington" w:cs="Brush Script MT"/>
          <w:sz w:val="24"/>
        </w:rPr>
        <w:t>é</w:t>
      </w:r>
      <w:r w:rsidRPr="0026778F">
        <w:rPr>
          <w:rFonts w:ascii="Harrington" w:hAnsi="Harrington" w:cs="Times New Roman"/>
          <w:sz w:val="24"/>
        </w:rPr>
        <w:t>pnek meg kell ismernie a saj</w:t>
      </w:r>
      <w:r w:rsidRPr="0026778F">
        <w:rPr>
          <w:rFonts w:ascii="Harrington" w:hAnsi="Harrington" w:cs="Brush Script MT"/>
          <w:sz w:val="24"/>
        </w:rPr>
        <w:t>á</w:t>
      </w:r>
      <w:r w:rsidRPr="0026778F">
        <w:rPr>
          <w:rFonts w:ascii="Harrington" w:hAnsi="Harrington" w:cs="Times New Roman"/>
          <w:sz w:val="24"/>
        </w:rPr>
        <w:t>t haz</w:t>
      </w:r>
      <w:r w:rsidRPr="0026778F">
        <w:rPr>
          <w:rFonts w:ascii="Harrington" w:hAnsi="Harrington" w:cs="Brush Script MT"/>
          <w:sz w:val="24"/>
        </w:rPr>
        <w:t>á</w:t>
      </w:r>
      <w:r w:rsidRPr="0026778F">
        <w:rPr>
          <w:rFonts w:ascii="Harrington" w:hAnsi="Harrington" w:cs="Times New Roman"/>
          <w:sz w:val="24"/>
        </w:rPr>
        <w:t>j</w:t>
      </w:r>
      <w:r w:rsidRPr="0026778F">
        <w:rPr>
          <w:rFonts w:ascii="Harrington" w:hAnsi="Harrington" w:cs="Brush Script MT"/>
          <w:sz w:val="24"/>
        </w:rPr>
        <w:t>á</w:t>
      </w:r>
      <w:r w:rsidR="0026778F" w:rsidRPr="0026778F">
        <w:rPr>
          <w:rFonts w:ascii="Harrington" w:hAnsi="Harrington" w:cs="Times New Roman"/>
          <w:sz w:val="24"/>
        </w:rPr>
        <w:t>nak</w:t>
      </w:r>
      <w:r w:rsidRPr="0026778F">
        <w:rPr>
          <w:rFonts w:ascii="Harrington" w:hAnsi="Harrington" w:cs="Times New Roman"/>
          <w:sz w:val="24"/>
        </w:rPr>
        <w:t xml:space="preserve"> történéseit. Ilyen például II. Endre király uralkodásának körülményei és Bánk bán cselekedetei a mi Magyarországunkért. </w:t>
      </w:r>
      <w:r w:rsidR="000F398A" w:rsidRPr="0026778F">
        <w:rPr>
          <w:rFonts w:ascii="Harrington" w:hAnsi="Harrington" w:cs="Times New Roman"/>
          <w:sz w:val="24"/>
        </w:rPr>
        <w:t>Az 1213. évi történéseket ez a m</w:t>
      </w:r>
      <w:r w:rsidR="000F398A" w:rsidRPr="0026778F">
        <w:rPr>
          <w:rFonts w:ascii="Times New Roman" w:hAnsi="Times New Roman" w:cs="Times New Roman"/>
          <w:sz w:val="24"/>
        </w:rPr>
        <w:t>ű</w:t>
      </w:r>
      <w:r w:rsidR="000F398A" w:rsidRPr="0026778F">
        <w:rPr>
          <w:rFonts w:ascii="Harrington" w:hAnsi="Harrington" w:cs="Times New Roman"/>
          <w:sz w:val="24"/>
        </w:rPr>
        <w:t xml:space="preserve"> megfelel</w:t>
      </w:r>
      <w:r w:rsidR="000F398A" w:rsidRPr="0026778F">
        <w:rPr>
          <w:rFonts w:ascii="Times New Roman" w:hAnsi="Times New Roman" w:cs="Times New Roman"/>
          <w:sz w:val="24"/>
        </w:rPr>
        <w:t>ő</w:t>
      </w:r>
      <w:r w:rsidR="000F398A" w:rsidRPr="0026778F">
        <w:rPr>
          <w:rFonts w:ascii="Harrington" w:hAnsi="Harrington" w:cs="Times New Roman"/>
          <w:sz w:val="24"/>
        </w:rPr>
        <w:t xml:space="preserve"> t</w:t>
      </w:r>
      <w:r w:rsidR="000F398A" w:rsidRPr="0026778F">
        <w:rPr>
          <w:rFonts w:ascii="Harrington" w:hAnsi="Harrington" w:cs="Brush Script MT"/>
          <w:sz w:val="24"/>
        </w:rPr>
        <w:t>ö</w:t>
      </w:r>
      <w:r w:rsidR="000F398A" w:rsidRPr="0026778F">
        <w:rPr>
          <w:rFonts w:ascii="Harrington" w:hAnsi="Harrington" w:cs="Times New Roman"/>
          <w:sz w:val="24"/>
        </w:rPr>
        <w:t>rt</w:t>
      </w:r>
      <w:r w:rsidR="000F398A" w:rsidRPr="0026778F">
        <w:rPr>
          <w:rFonts w:ascii="Harrington" w:hAnsi="Harrington" w:cs="Brush Script MT"/>
          <w:sz w:val="24"/>
        </w:rPr>
        <w:t>é</w:t>
      </w:r>
      <w:r w:rsidR="000F398A" w:rsidRPr="0026778F">
        <w:rPr>
          <w:rFonts w:ascii="Harrington" w:hAnsi="Harrington" w:cs="Times New Roman"/>
          <w:sz w:val="24"/>
        </w:rPr>
        <w:t>nelmi pontoss</w:t>
      </w:r>
      <w:r w:rsidR="000F398A" w:rsidRPr="0026778F">
        <w:rPr>
          <w:rFonts w:ascii="Harrington" w:hAnsi="Harrington" w:cs="Brush Script MT"/>
          <w:sz w:val="24"/>
        </w:rPr>
        <w:t>á</w:t>
      </w:r>
      <w:r w:rsidR="000F398A" w:rsidRPr="0026778F">
        <w:rPr>
          <w:rFonts w:ascii="Harrington" w:hAnsi="Harrington" w:cs="Times New Roman"/>
          <w:sz w:val="24"/>
        </w:rPr>
        <w:t>ggal adja a n</w:t>
      </w:r>
      <w:r w:rsidR="000F398A" w:rsidRPr="0026778F">
        <w:rPr>
          <w:rFonts w:ascii="Harrington" w:hAnsi="Harrington" w:cs="Brush Script MT"/>
          <w:sz w:val="24"/>
        </w:rPr>
        <w:t>é</w:t>
      </w:r>
      <w:r w:rsidR="000F398A" w:rsidRPr="0026778F">
        <w:rPr>
          <w:rFonts w:ascii="Harrington" w:hAnsi="Harrington" w:cs="Times New Roman"/>
          <w:sz w:val="24"/>
        </w:rPr>
        <w:t>z</w:t>
      </w:r>
      <w:r w:rsidR="000F398A" w:rsidRPr="0026778F">
        <w:rPr>
          <w:rFonts w:ascii="Times New Roman" w:hAnsi="Times New Roman" w:cs="Times New Roman"/>
          <w:sz w:val="24"/>
        </w:rPr>
        <w:t>ő</w:t>
      </w:r>
      <w:r w:rsidR="000F398A" w:rsidRPr="0026778F">
        <w:rPr>
          <w:rFonts w:ascii="Harrington" w:hAnsi="Harrington" w:cs="Times New Roman"/>
          <w:sz w:val="24"/>
        </w:rPr>
        <w:t xml:space="preserve"> tudt</w:t>
      </w:r>
      <w:r w:rsidR="000F398A" w:rsidRPr="0026778F">
        <w:rPr>
          <w:rFonts w:ascii="Harrington" w:hAnsi="Harrington" w:cs="Brush Script MT"/>
          <w:sz w:val="24"/>
        </w:rPr>
        <w:t>á</w:t>
      </w:r>
      <w:r w:rsidR="000F398A" w:rsidRPr="0026778F">
        <w:rPr>
          <w:rFonts w:ascii="Harrington" w:hAnsi="Harrington" w:cs="Times New Roman"/>
          <w:sz w:val="24"/>
        </w:rPr>
        <w:t>ra, cselekedeteik ok</w:t>
      </w:r>
      <w:r w:rsidR="000F398A" w:rsidRPr="0026778F">
        <w:rPr>
          <w:rFonts w:ascii="Harrington" w:hAnsi="Harrington" w:cs="Brush Script MT"/>
          <w:sz w:val="24"/>
        </w:rPr>
        <w:t>á</w:t>
      </w:r>
      <w:r w:rsidR="000F398A" w:rsidRPr="0026778F">
        <w:rPr>
          <w:rFonts w:ascii="Harrington" w:hAnsi="Harrington" w:cs="Times New Roman"/>
          <w:sz w:val="24"/>
        </w:rPr>
        <w:t xml:space="preserve">t a ma </w:t>
      </w:r>
      <w:r w:rsidR="000F398A" w:rsidRPr="0026778F">
        <w:rPr>
          <w:rFonts w:ascii="Harrington" w:hAnsi="Harrington" w:cs="Brush Script MT"/>
          <w:sz w:val="24"/>
        </w:rPr>
        <w:t>é</w:t>
      </w:r>
      <w:r w:rsidR="000F398A" w:rsidRPr="0026778F">
        <w:rPr>
          <w:rFonts w:ascii="Harrington" w:hAnsi="Harrington" w:cs="Times New Roman"/>
          <w:sz w:val="24"/>
        </w:rPr>
        <w:t>l</w:t>
      </w:r>
      <w:r w:rsidR="000F398A" w:rsidRPr="0026778F">
        <w:rPr>
          <w:rFonts w:ascii="Times New Roman" w:hAnsi="Times New Roman" w:cs="Times New Roman"/>
          <w:sz w:val="24"/>
        </w:rPr>
        <w:t>ő</w:t>
      </w:r>
      <w:r w:rsidR="000F398A" w:rsidRPr="0026778F">
        <w:rPr>
          <w:rFonts w:ascii="Harrington" w:hAnsi="Harrington" w:cs="Times New Roman"/>
          <w:sz w:val="24"/>
        </w:rPr>
        <w:t xml:space="preserve"> ember is meg tudja érteni és azonosulni tudnak valamelyik karakterrel, az akkor él</w:t>
      </w:r>
      <w:r w:rsidR="000F398A" w:rsidRPr="0026778F">
        <w:rPr>
          <w:rFonts w:ascii="Times New Roman" w:hAnsi="Times New Roman" w:cs="Times New Roman"/>
          <w:sz w:val="24"/>
        </w:rPr>
        <w:t>ő</w:t>
      </w:r>
      <w:r w:rsidR="000F398A" w:rsidRPr="0026778F">
        <w:rPr>
          <w:rFonts w:ascii="Harrington" w:hAnsi="Harrington" w:cs="Times New Roman"/>
          <w:sz w:val="24"/>
        </w:rPr>
        <w:t>kkel. Katona József hiteles forrásokból vette ismereteit: Bonfini és Heltai krónikájára támaszkodott. Ihletet merített még többek között Shakespeare és Schiller írásaiból is, de tehetségére szolgáljon, hogy egy egyedülálló, eredeti m</w:t>
      </w:r>
      <w:r w:rsidR="000F398A" w:rsidRPr="0026778F">
        <w:rPr>
          <w:rFonts w:ascii="Times New Roman" w:hAnsi="Times New Roman" w:cs="Times New Roman"/>
          <w:sz w:val="24"/>
        </w:rPr>
        <w:t>ű</w:t>
      </w:r>
      <w:r w:rsidR="000F398A" w:rsidRPr="0026778F">
        <w:rPr>
          <w:rFonts w:ascii="Harrington" w:hAnsi="Harrington" w:cs="Times New Roman"/>
          <w:sz w:val="24"/>
        </w:rPr>
        <w:t xml:space="preserve">vet alkotott meg </w:t>
      </w:r>
      <w:r w:rsidR="000F398A" w:rsidRPr="0026778F">
        <w:rPr>
          <w:rFonts w:ascii="Harrington" w:hAnsi="Harrington" w:cs="Brush Script MT"/>
          <w:sz w:val="24"/>
        </w:rPr>
        <w:t>é</w:t>
      </w:r>
      <w:r w:rsidR="000F398A" w:rsidRPr="0026778F">
        <w:rPr>
          <w:rFonts w:ascii="Harrington" w:hAnsi="Harrington" w:cs="Times New Roman"/>
          <w:sz w:val="24"/>
        </w:rPr>
        <w:t>s t</w:t>
      </w:r>
      <w:r w:rsidR="000F398A" w:rsidRPr="0026778F">
        <w:rPr>
          <w:rFonts w:ascii="Harrington" w:hAnsi="Harrington" w:cs="Brush Script MT"/>
          <w:sz w:val="24"/>
        </w:rPr>
        <w:t>á</w:t>
      </w:r>
      <w:r w:rsidR="000F398A" w:rsidRPr="0026778F">
        <w:rPr>
          <w:rFonts w:ascii="Harrington" w:hAnsi="Harrington" w:cs="Times New Roman"/>
          <w:sz w:val="24"/>
        </w:rPr>
        <w:t>rt a</w:t>
      </w:r>
      <w:r w:rsidR="00144EA4">
        <w:rPr>
          <w:rFonts w:ascii="Harrington" w:hAnsi="Harrington" w:cs="Times New Roman"/>
          <w:sz w:val="24"/>
        </w:rPr>
        <w:t xml:space="preserve"> </w:t>
      </w:r>
      <w:r w:rsidR="000F398A" w:rsidRPr="0026778F">
        <w:rPr>
          <w:rFonts w:ascii="Harrington" w:hAnsi="Harrington" w:cs="Times New Roman"/>
          <w:sz w:val="24"/>
        </w:rPr>
        <w:t>k</w:t>
      </w:r>
      <w:r w:rsidR="000F398A" w:rsidRPr="0026778F">
        <w:rPr>
          <w:rFonts w:ascii="Harrington" w:hAnsi="Harrington" w:cs="Brush Script MT"/>
          <w:sz w:val="24"/>
        </w:rPr>
        <w:t>ö</w:t>
      </w:r>
      <w:r w:rsidR="000F398A" w:rsidRPr="0026778F">
        <w:rPr>
          <w:rFonts w:ascii="Harrington" w:hAnsi="Harrington" w:cs="Times New Roman"/>
          <w:sz w:val="24"/>
        </w:rPr>
        <w:t>z</w:t>
      </w:r>
      <w:r w:rsidR="000F398A" w:rsidRPr="0026778F">
        <w:rPr>
          <w:rFonts w:ascii="Harrington" w:hAnsi="Harrington" w:cs="Brush Script MT"/>
          <w:sz w:val="24"/>
        </w:rPr>
        <w:t>ö</w:t>
      </w:r>
      <w:r w:rsidR="00144EA4">
        <w:rPr>
          <w:rFonts w:ascii="Harrington" w:hAnsi="Harrington" w:cs="Times New Roman"/>
          <w:sz w:val="24"/>
        </w:rPr>
        <w:t xml:space="preserve">nség elé. </w:t>
      </w:r>
    </w:p>
    <w:p w:rsidR="00DB3488" w:rsidRDefault="00DB3488" w:rsidP="004E6BD7">
      <w:pPr>
        <w:jc w:val="both"/>
        <w:rPr>
          <w:rFonts w:ascii="Times New Roman" w:hAnsi="Times New Roman" w:cs="Times New Roman"/>
        </w:rPr>
      </w:pPr>
    </w:p>
    <w:p w:rsidR="00DB3488" w:rsidRDefault="00DB3488" w:rsidP="004E6BD7">
      <w:pPr>
        <w:jc w:val="both"/>
        <w:rPr>
          <w:rFonts w:ascii="Times New Roman" w:hAnsi="Times New Roman" w:cs="Times New Roman"/>
        </w:rPr>
      </w:pPr>
    </w:p>
    <w:p w:rsidR="00DB3488" w:rsidRPr="004E6BD7" w:rsidRDefault="00DB3488" w:rsidP="004E6BD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B3488" w:rsidRPr="004E6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D7"/>
    <w:rsid w:val="000F398A"/>
    <w:rsid w:val="00114A2F"/>
    <w:rsid w:val="00144EA4"/>
    <w:rsid w:val="001E2AD0"/>
    <w:rsid w:val="0026778F"/>
    <w:rsid w:val="002D3EA5"/>
    <w:rsid w:val="004C28B9"/>
    <w:rsid w:val="004E3CF2"/>
    <w:rsid w:val="004E6BD7"/>
    <w:rsid w:val="008A6652"/>
    <w:rsid w:val="00A30C0E"/>
    <w:rsid w:val="00B479F1"/>
    <w:rsid w:val="00B80E1B"/>
    <w:rsid w:val="00D026B1"/>
    <w:rsid w:val="00D675F7"/>
    <w:rsid w:val="00DB3488"/>
    <w:rsid w:val="00EF4E2E"/>
    <w:rsid w:val="00F6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A5DD"/>
  <w15:docId w15:val="{A2C9DBAF-B75A-4F35-B95C-2ABC0BEE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304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Donadi Manuel</dc:creator>
  <cp:lastModifiedBy>Marcell Horváth</cp:lastModifiedBy>
  <cp:revision>10</cp:revision>
  <dcterms:created xsi:type="dcterms:W3CDTF">2017-03-15T14:49:00Z</dcterms:created>
  <dcterms:modified xsi:type="dcterms:W3CDTF">2017-03-16T14:36:00Z</dcterms:modified>
</cp:coreProperties>
</file>