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E05" w:rsidRPr="00B310B8" w:rsidRDefault="00B310B8" w:rsidP="00BE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0B8">
        <w:rPr>
          <w:rFonts w:ascii="Times New Roman" w:hAnsi="Times New Roman" w:cs="Times New Roman"/>
          <w:sz w:val="24"/>
          <w:szCs w:val="24"/>
        </w:rPr>
        <w:t>Feljegyzés:</w:t>
      </w:r>
    </w:p>
    <w:p w:rsidR="00B310B8" w:rsidRDefault="00B310B8" w:rsidP="00BE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0B8">
        <w:rPr>
          <w:rFonts w:ascii="Times New Roman" w:hAnsi="Times New Roman" w:cs="Times New Roman"/>
          <w:sz w:val="24"/>
          <w:szCs w:val="24"/>
        </w:rPr>
        <w:t>A Magyar Dolgozók Pártjának központi vezetőségének részére</w:t>
      </w:r>
    </w:p>
    <w:p w:rsidR="00B310B8" w:rsidRDefault="00B310B8" w:rsidP="00BE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B8" w:rsidRDefault="00B310B8" w:rsidP="00BE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Madách Imre Az ember tragédiája című drámájának, melyet idén a Nemzeti Színház többször is műsorra tűzött, bizonyos részei erősen kifogásolhatóak a jóérzésű párt közeli ember számára. A mű a legpártellenesebb kommunista eszméket sértő részei a Párizsi, valamint a Falanszteri jelenet. Míg az előbbi legnagyobb hibája és bűne, hogy a régi kort és annak arisztokráciáját dicsőíti ezzel, pedig szembe megy a kommunista egyenlőség elveivel. A tizenkettedik szín azonban még ezek mellett is súlyos rendszerellenes megnyilvánulásaival lázít, valamint elvitatja a szocializmus érdemeit és építő erejét. A jelenetbe</w:t>
      </w:r>
      <w:r w:rsidR="0086623C">
        <w:rPr>
          <w:rFonts w:ascii="Times New Roman" w:hAnsi="Times New Roman" w:cs="Times New Roman"/>
          <w:sz w:val="24"/>
          <w:szCs w:val="24"/>
        </w:rPr>
        <w:t>n felbukkanó Luther és Michaela</w:t>
      </w:r>
      <w:r>
        <w:rPr>
          <w:rFonts w:ascii="Times New Roman" w:hAnsi="Times New Roman" w:cs="Times New Roman"/>
          <w:sz w:val="24"/>
          <w:szCs w:val="24"/>
        </w:rPr>
        <w:t>nge</w:t>
      </w:r>
      <w:r w:rsidR="00BE6C34">
        <w:rPr>
          <w:rFonts w:ascii="Times New Roman" w:hAnsi="Times New Roman" w:cs="Times New Roman"/>
          <w:sz w:val="24"/>
          <w:szCs w:val="24"/>
        </w:rPr>
        <w:t>lo pedig szándékosan szabotálják a</w:t>
      </w:r>
      <w:r>
        <w:rPr>
          <w:rFonts w:ascii="Times New Roman" w:hAnsi="Times New Roman" w:cs="Times New Roman"/>
          <w:sz w:val="24"/>
          <w:szCs w:val="24"/>
        </w:rPr>
        <w:t>z egyenlőségre épülő rendszer</w:t>
      </w:r>
      <w:r w:rsidR="00BE6C34">
        <w:rPr>
          <w:rFonts w:ascii="Times New Roman" w:hAnsi="Times New Roman" w:cs="Times New Roman"/>
          <w:sz w:val="24"/>
          <w:szCs w:val="24"/>
        </w:rPr>
        <w:t xml:space="preserve"> tervének megvalósítását, amit a dráma erősen ideologizál.</w:t>
      </w:r>
    </w:p>
    <w:p w:rsidR="00BE6C34" w:rsidRDefault="00BE6C34" w:rsidP="00BE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C34" w:rsidRDefault="00BE6C34" w:rsidP="00BE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Így tehát Rákosi elvtársnak teljes mértékben igaza volt, amikor a színmű ideológiáját károsnak ítélte meg a népi demokrácia eszméire. A mű további sorsát illetően egyetértek Darvas elvtárs újságcikkével, valamint Lukács elvtárs elemzésével, azaz a mű, de főleg a Falanszter jelenet a szocializmus szent és magasztos eszméinek hallatlan kigúnyolása.</w:t>
      </w:r>
    </w:p>
    <w:p w:rsidR="00BE6C34" w:rsidRDefault="00BE6C34" w:rsidP="00B310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C34" w:rsidRDefault="00BE6C34" w:rsidP="00B310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C34" w:rsidRDefault="00BE6C34" w:rsidP="00B310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C34" w:rsidRDefault="00BE6C34" w:rsidP="00B310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C34" w:rsidRPr="00B310B8" w:rsidRDefault="00BE6C34" w:rsidP="00BE6C34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1955. márc. 30</w:t>
      </w:r>
      <w:r w:rsidR="00FE23B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>Besi_Royal</w:t>
      </w:r>
    </w:p>
    <w:sectPr w:rsidR="00BE6C34" w:rsidRPr="00B31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B8"/>
    <w:rsid w:val="003F2E05"/>
    <w:rsid w:val="0086623C"/>
    <w:rsid w:val="00B310B8"/>
    <w:rsid w:val="00BE6C34"/>
    <w:rsid w:val="00FE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A4E8B-4FDC-4A08-A721-6C9FA47D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 Pn</dc:creator>
  <cp:keywords/>
  <dc:description/>
  <cp:lastModifiedBy>Schneider Pn</cp:lastModifiedBy>
  <cp:revision>3</cp:revision>
  <dcterms:created xsi:type="dcterms:W3CDTF">2018-04-03T21:04:00Z</dcterms:created>
  <dcterms:modified xsi:type="dcterms:W3CDTF">2018-04-03T21:29:00Z</dcterms:modified>
</cp:coreProperties>
</file>