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8CA6" w14:textId="77777777" w:rsidR="009135BE" w:rsidRDefault="009135BE">
      <w:pPr>
        <w:pStyle w:val="Szvegtrzs"/>
      </w:pPr>
    </w:p>
    <w:p w14:paraId="251A9DB7" w14:textId="77777777" w:rsidR="009135BE" w:rsidRPr="008C5AD5" w:rsidRDefault="00463448" w:rsidP="008C5AD5">
      <w:pPr>
        <w:pStyle w:val="Szvegtrzs"/>
        <w:jc w:val="center"/>
        <w:rPr>
          <w:rFonts w:ascii="Bookman Old Style" w:hAnsi="Bookman Old Style"/>
          <w:sz w:val="28"/>
          <w:szCs w:val="32"/>
        </w:rPr>
      </w:pPr>
      <w:r w:rsidRPr="008C5AD5">
        <w:rPr>
          <w:rStyle w:val="Kiemels2"/>
          <w:rFonts w:ascii="Bookman Old Style" w:hAnsi="Bookman Old Style"/>
          <w:sz w:val="28"/>
          <w:szCs w:val="32"/>
        </w:rPr>
        <w:t>Az ember tragédiája – három idézet tükrében</w:t>
      </w:r>
    </w:p>
    <w:p w14:paraId="09212E0E" w14:textId="2AF5BA71" w:rsidR="009135BE" w:rsidRPr="008C5AD5" w:rsidRDefault="00463448">
      <w:pPr>
        <w:pStyle w:val="Szvegtrzs"/>
        <w:rPr>
          <w:rFonts w:ascii="Bookman Old Style" w:hAnsi="Bookman Old Style"/>
        </w:rPr>
      </w:pPr>
      <w:r w:rsidRPr="008C5AD5">
        <w:rPr>
          <w:rFonts w:ascii="Bookman Old Style" w:hAnsi="Bookman Old Style"/>
        </w:rPr>
        <w:t xml:space="preserve">Madách Imre </w:t>
      </w:r>
      <w:r w:rsidRPr="008C5AD5">
        <w:rPr>
          <w:rStyle w:val="Kiemels"/>
          <w:rFonts w:ascii="Bookman Old Style" w:hAnsi="Bookman Old Style"/>
        </w:rPr>
        <w:t>Az ember tragédiája</w:t>
      </w:r>
      <w:r w:rsidRPr="008C5AD5">
        <w:rPr>
          <w:rFonts w:ascii="Bookman Old Style" w:hAnsi="Bookman Old Style"/>
        </w:rPr>
        <w:t xml:space="preserve"> című műve nem csupán egy drámai költemény, hanem az emberi lét egyik legátfogóbb és legkíméletlenebb vizsgálata is. A különböző színek nemcsak történelmi korszakokat jelenítenek meg, hanem az emberi gondolkodás, hit és kétely változó formáit is. Az álta</w:t>
      </w:r>
      <w:r w:rsidR="008C5AD5">
        <w:rPr>
          <w:rFonts w:ascii="Bookman Old Style" w:hAnsi="Bookman Old Style"/>
        </w:rPr>
        <w:t>lunk</w:t>
      </w:r>
      <w:r w:rsidRPr="008C5AD5">
        <w:rPr>
          <w:rFonts w:ascii="Bookman Old Style" w:hAnsi="Bookman Old Style"/>
        </w:rPr>
        <w:t xml:space="preserve"> választott három idézet az első, a negyedik és a nyolcadik színből származik, és időrendben haladva egy olyan gondolati ívet rajzolnak ki, amely a teremtés pillanatától a történelem tömegein át egészen az egyén belső világáig vezet.</w:t>
      </w:r>
    </w:p>
    <w:p w14:paraId="58F087E1" w14:textId="3974791C" w:rsidR="009135BE" w:rsidRPr="008C5AD5" w:rsidRDefault="00463448">
      <w:pPr>
        <w:pStyle w:val="Szvegtrzs"/>
        <w:rPr>
          <w:rFonts w:ascii="Bookman Old Style" w:hAnsi="Bookman Old Style"/>
        </w:rPr>
      </w:pPr>
      <w:r w:rsidRPr="008C5AD5">
        <w:rPr>
          <w:rFonts w:ascii="Bookman Old Style" w:hAnsi="Bookman Old Style"/>
        </w:rPr>
        <w:t>Az első színben, a me</w:t>
      </w:r>
      <w:r w:rsidRPr="008C5AD5">
        <w:rPr>
          <w:rFonts w:ascii="Bookman Old Style" w:hAnsi="Bookman Old Style"/>
        </w:rPr>
        <w:t>nnyekben hangzik el a következő kijelentés:</w:t>
      </w:r>
      <w:r w:rsidRPr="008C5AD5">
        <w:rPr>
          <w:rFonts w:ascii="Bookman Old Style" w:hAnsi="Bookman Old Style"/>
        </w:rPr>
        <w:br/>
      </w:r>
      <w:r w:rsidRPr="008C5AD5">
        <w:rPr>
          <w:rFonts w:ascii="Bookman Old Style" w:hAnsi="Bookman Old Style"/>
          <w:b/>
          <w:bCs/>
        </w:rPr>
        <w:t>„Be van fejezve a nagy mű, igen.</w:t>
      </w:r>
      <w:r w:rsidRPr="008C5AD5">
        <w:rPr>
          <w:rFonts w:ascii="Bookman Old Style" w:hAnsi="Bookman Old Style"/>
          <w:b/>
          <w:bCs/>
        </w:rPr>
        <w:br/>
        <w:t>A gép forog, az alkotó pihen.”</w:t>
      </w:r>
      <w:r w:rsidRPr="008C5AD5">
        <w:rPr>
          <w:rFonts w:ascii="Bookman Old Style" w:hAnsi="Bookman Old Style"/>
        </w:rPr>
        <w:br/>
      </w:r>
      <w:r w:rsidRPr="008C5AD5">
        <w:rPr>
          <w:rFonts w:ascii="Bookman Old Style" w:hAnsi="Bookman Old Style"/>
        </w:rPr>
        <w:t>Ez az idézet már a mű kezdetén egy nyugtalanító alaphelyzetet teremt. A világ, amelyben az ember élni fog, kész és működik</w:t>
      </w:r>
      <w:r w:rsidR="006D4841">
        <w:rPr>
          <w:rFonts w:ascii="Bookman Old Style" w:hAnsi="Bookman Old Style"/>
        </w:rPr>
        <w:t xml:space="preserve">, </w:t>
      </w:r>
      <w:r w:rsidRPr="008C5AD5">
        <w:rPr>
          <w:rFonts w:ascii="Bookman Old Style" w:hAnsi="Bookman Old Style"/>
        </w:rPr>
        <w:t>de nem élő, hanem „gép”</w:t>
      </w:r>
      <w:r w:rsidRPr="008C5AD5">
        <w:rPr>
          <w:rFonts w:ascii="Bookman Old Style" w:hAnsi="Bookman Old Style"/>
        </w:rPr>
        <w:t>. Ez a szó egyszerre sugall rendet és hidegséget, törvényszerűséget és személytelenséget. Az alkotó „pihenése” pedig azt jelenti, hogy az ember nem számíthat folyamatos isteni beavatkozásra: magára marad egy működő, de közömbös rendszerben. Ez a gondolat k</w:t>
      </w:r>
      <w:r w:rsidRPr="008C5AD5">
        <w:rPr>
          <w:rFonts w:ascii="Bookman Old Style" w:hAnsi="Bookman Old Style"/>
        </w:rPr>
        <w:t>ülönösen erősen hat a mai világban, ahol az ember maga is egyre több „gépet” hoz létre, és egyre gyakrabban szembesül azzal, hogy ezek működése kicsúszik a kezéből. Így az idézet nemcsak a teremtésről szól, hanem egyfajta előrevetítése annak a bizonytalans</w:t>
      </w:r>
      <w:r w:rsidRPr="008C5AD5">
        <w:rPr>
          <w:rFonts w:ascii="Bookman Old Style" w:hAnsi="Bookman Old Style"/>
        </w:rPr>
        <w:t>ágnak is, amely az embert saját alkotásaival szemben is jellemezni fogja.</w:t>
      </w:r>
    </w:p>
    <w:p w14:paraId="1E99B6CE" w14:textId="6100D6F8" w:rsidR="009135BE" w:rsidRPr="008C5AD5" w:rsidRDefault="00463448">
      <w:pPr>
        <w:pStyle w:val="Szvegtrzs"/>
        <w:rPr>
          <w:rFonts w:ascii="Bookman Old Style" w:hAnsi="Bookman Old Style"/>
        </w:rPr>
      </w:pPr>
      <w:r w:rsidRPr="008C5AD5">
        <w:rPr>
          <w:rFonts w:ascii="Bookman Old Style" w:hAnsi="Bookman Old Style"/>
        </w:rPr>
        <w:t>A negyedik színben, Egyiptomban hangzik el a következő mondat:</w:t>
      </w:r>
      <w:r w:rsidRPr="008C5AD5">
        <w:rPr>
          <w:rFonts w:ascii="Bookman Old Style" w:hAnsi="Bookman Old Style"/>
        </w:rPr>
        <w:br/>
      </w:r>
      <w:r w:rsidRPr="006D4841">
        <w:rPr>
          <w:rFonts w:ascii="Bookman Old Style" w:hAnsi="Bookman Old Style"/>
          <w:b/>
          <w:bCs/>
        </w:rPr>
        <w:t>„Fülembe cseng még: milljók egy miatt.”</w:t>
      </w:r>
      <w:r w:rsidRPr="006D4841">
        <w:rPr>
          <w:rFonts w:ascii="Bookman Old Style" w:hAnsi="Bookman Old Style"/>
        </w:rPr>
        <w:br/>
      </w:r>
      <w:r w:rsidRPr="008C5AD5">
        <w:rPr>
          <w:rFonts w:ascii="Bookman Old Style" w:hAnsi="Bookman Old Style"/>
        </w:rPr>
        <w:t xml:space="preserve">Ez az egyetlen sor szinte egész történelmi korszakokat sűrít magába. A hatalom </w:t>
      </w:r>
      <w:r w:rsidRPr="008C5AD5">
        <w:rPr>
          <w:rFonts w:ascii="Bookman Old Style" w:hAnsi="Bookman Old Style"/>
        </w:rPr>
        <w:t xml:space="preserve">és az alávetettség viszonya jelenik meg benne, ahol az egyén felemelkedése vagy célja mögött tömegek állnak </w:t>
      </w:r>
      <w:r w:rsidR="006D4841">
        <w:rPr>
          <w:rFonts w:ascii="Bookman Old Style" w:hAnsi="Bookman Old Style"/>
        </w:rPr>
        <w:t>(</w:t>
      </w:r>
      <w:r w:rsidR="006D4841" w:rsidRPr="008C5AD5">
        <w:rPr>
          <w:rFonts w:ascii="Bookman Old Style" w:hAnsi="Bookman Old Style"/>
        </w:rPr>
        <w:t>gyakran</w:t>
      </w:r>
      <w:r w:rsidRPr="008C5AD5">
        <w:rPr>
          <w:rFonts w:ascii="Bookman Old Style" w:hAnsi="Bookman Old Style"/>
        </w:rPr>
        <w:t xml:space="preserve"> saját akaratuk </w:t>
      </w:r>
      <w:r w:rsidR="006D4841" w:rsidRPr="008C5AD5">
        <w:rPr>
          <w:rFonts w:ascii="Bookman Old Style" w:hAnsi="Bookman Old Style"/>
        </w:rPr>
        <w:t>ellenére</w:t>
      </w:r>
      <w:r w:rsidR="006D4841">
        <w:rPr>
          <w:rFonts w:ascii="Bookman Old Style" w:hAnsi="Bookman Old Style"/>
        </w:rPr>
        <w:t>)</w:t>
      </w:r>
      <w:r w:rsidRPr="008C5AD5">
        <w:rPr>
          <w:rFonts w:ascii="Bookman Old Style" w:hAnsi="Bookman Old Style"/>
        </w:rPr>
        <w:t>. A „mill</w:t>
      </w:r>
      <w:r>
        <w:rPr>
          <w:rFonts w:ascii="Bookman Old Style" w:hAnsi="Bookman Old Style"/>
        </w:rPr>
        <w:t>j</w:t>
      </w:r>
      <w:r w:rsidRPr="008C5AD5">
        <w:rPr>
          <w:rFonts w:ascii="Bookman Old Style" w:hAnsi="Bookman Old Style"/>
        </w:rPr>
        <w:t>ók egy miatt” gondolata egyszerre hordozza a nagyság és a tragikum lehetőségét: lehet benne közös hit, de</w:t>
      </w:r>
      <w:r w:rsidRPr="008C5AD5">
        <w:rPr>
          <w:rFonts w:ascii="Bookman Old Style" w:hAnsi="Bookman Old Style"/>
        </w:rPr>
        <w:t xml:space="preserve"> lehet benne kizsákmányolás is. Madách itt nem ad egyértelmű választ, inkább kérdést hagy maga után: vajon létezhet-e olyan cél, amely igazolja sokak szenvedését? Ez a kérdés ma sem veszített az élességéből. A modern világban ugyan más formában, de ugyanúg</w:t>
      </w:r>
      <w:r w:rsidRPr="008C5AD5">
        <w:rPr>
          <w:rFonts w:ascii="Bookman Old Style" w:hAnsi="Bookman Old Style"/>
        </w:rPr>
        <w:t>y jelen van az a jelenség, hogy emberek tömegei igazodnak eszmékhez, vezetőkhöz vagy rendszerekhez. Az idézet ezért nemcsak történelmi, hanem nagyon is aktuális figyelmeztetés: a történelem mögött mindig ott vannak azok, akiknek a hangja nem hallatszik.</w:t>
      </w:r>
    </w:p>
    <w:p w14:paraId="0A06BE2D" w14:textId="77777777" w:rsidR="009135BE" w:rsidRPr="008C5AD5" w:rsidRDefault="00463448">
      <w:pPr>
        <w:pStyle w:val="Szvegtrzs"/>
        <w:rPr>
          <w:rFonts w:ascii="Bookman Old Style" w:hAnsi="Bookman Old Style"/>
        </w:rPr>
      </w:pPr>
      <w:r w:rsidRPr="008C5AD5">
        <w:rPr>
          <w:rFonts w:ascii="Bookman Old Style" w:hAnsi="Bookman Old Style"/>
        </w:rPr>
        <w:t xml:space="preserve">A </w:t>
      </w:r>
      <w:r w:rsidRPr="008C5AD5">
        <w:rPr>
          <w:rFonts w:ascii="Bookman Old Style" w:hAnsi="Bookman Old Style"/>
        </w:rPr>
        <w:t>nyolcadik színben, Prágában hangzik el a harmadik idézet:</w:t>
      </w:r>
      <w:r w:rsidRPr="008C5AD5">
        <w:rPr>
          <w:rFonts w:ascii="Bookman Old Style" w:hAnsi="Bookman Old Style"/>
        </w:rPr>
        <w:br/>
      </w:r>
      <w:r w:rsidRPr="006D4841">
        <w:rPr>
          <w:rFonts w:ascii="Bookman Old Style" w:hAnsi="Bookman Old Style"/>
          <w:b/>
          <w:bCs/>
        </w:rPr>
        <w:t xml:space="preserve">„Minő csodás </w:t>
      </w:r>
      <w:proofErr w:type="spellStart"/>
      <w:r w:rsidRPr="006D4841">
        <w:rPr>
          <w:rFonts w:ascii="Bookman Old Style" w:hAnsi="Bookman Old Style"/>
          <w:b/>
          <w:bCs/>
        </w:rPr>
        <w:t>kevercse</w:t>
      </w:r>
      <w:proofErr w:type="spellEnd"/>
      <w:r w:rsidRPr="006D4841">
        <w:rPr>
          <w:rFonts w:ascii="Bookman Old Style" w:hAnsi="Bookman Old Style"/>
          <w:b/>
          <w:bCs/>
        </w:rPr>
        <w:t xml:space="preserve"> rossz s nemesnek</w:t>
      </w:r>
      <w:r w:rsidRPr="006D4841">
        <w:rPr>
          <w:rFonts w:ascii="Bookman Old Style" w:hAnsi="Bookman Old Style"/>
          <w:b/>
          <w:bCs/>
        </w:rPr>
        <w:br/>
        <w:t>A nő, méregből s mézből összeszűrve.</w:t>
      </w:r>
      <w:r w:rsidRPr="006D4841">
        <w:rPr>
          <w:rFonts w:ascii="Bookman Old Style" w:hAnsi="Bookman Old Style"/>
          <w:b/>
          <w:bCs/>
        </w:rPr>
        <w:br/>
        <w:t>Mégis miért vonz? mert a jó sajátja,</w:t>
      </w:r>
      <w:r w:rsidRPr="006D4841">
        <w:rPr>
          <w:rFonts w:ascii="Bookman Old Style" w:hAnsi="Bookman Old Style"/>
          <w:b/>
          <w:bCs/>
        </w:rPr>
        <w:br/>
        <w:t>Míg bűne a koré, mely szülte őt.”</w:t>
      </w:r>
      <w:r w:rsidRPr="006D4841">
        <w:rPr>
          <w:rFonts w:ascii="Bookman Old Style" w:hAnsi="Bookman Old Style"/>
        </w:rPr>
        <w:br/>
      </w:r>
      <w:r w:rsidRPr="008C5AD5">
        <w:rPr>
          <w:rFonts w:ascii="Bookman Old Style" w:hAnsi="Bookman Old Style"/>
        </w:rPr>
        <w:t>Ez a rész már nem a történelem nagyszabású folyamat</w:t>
      </w:r>
      <w:r w:rsidRPr="008C5AD5">
        <w:rPr>
          <w:rFonts w:ascii="Bookman Old Style" w:hAnsi="Bookman Old Style"/>
        </w:rPr>
        <w:t xml:space="preserve">aira, hanem az ember belső világára irányítja a figyelmet. A nő alakja itt nem csupán egy konkrét </w:t>
      </w:r>
      <w:r w:rsidRPr="008C5AD5">
        <w:rPr>
          <w:rFonts w:ascii="Bookman Old Style" w:hAnsi="Bookman Old Style"/>
        </w:rPr>
        <w:lastRenderedPageBreak/>
        <w:t>személyt jelent, hanem az emberi természet összetettségének jelképe. A „méreg” és „méz” képe egyszerre fejezi ki a vonzást és az ellentmondást: azt, hogy az e</w:t>
      </w:r>
      <w:r w:rsidRPr="008C5AD5">
        <w:rPr>
          <w:rFonts w:ascii="Bookman Old Style" w:hAnsi="Bookman Old Style"/>
        </w:rPr>
        <w:t>mber soha nem írható le egyszerűen jóként vagy rosszként. Különösen erős az a gondolat, hogy „bűne a koré, mely szülte őt”, vagyis az egyén erkölcsi megítélése nem választható el attól a világtól, amelyben él. Ez a felismerés ma talán még hangsúlyosabb, hi</w:t>
      </w:r>
      <w:r w:rsidRPr="008C5AD5">
        <w:rPr>
          <w:rFonts w:ascii="Bookman Old Style" w:hAnsi="Bookman Old Style"/>
        </w:rPr>
        <w:t xml:space="preserve">szen egyre inkább látjuk, hogy az ember döntéseit milyen mélyen befolyásolja a társadalmi közeg. </w:t>
      </w:r>
    </w:p>
    <w:p w14:paraId="3FBA86CF" w14:textId="77777777" w:rsidR="009135BE" w:rsidRPr="008C5AD5" w:rsidRDefault="00463448">
      <w:pPr>
        <w:pStyle w:val="Szvegtrzs"/>
        <w:rPr>
          <w:rFonts w:ascii="Bookman Old Style" w:hAnsi="Bookman Old Style"/>
        </w:rPr>
      </w:pPr>
      <w:r w:rsidRPr="008C5AD5">
        <w:rPr>
          <w:rFonts w:ascii="Bookman Old Style" w:hAnsi="Bookman Old Style"/>
        </w:rPr>
        <w:t>Az idézet így túlmutat önmagán: nemcsak a nőkről, hanem minden emberről szól, aki egyszerre hordozza saját értékeit és a kora terheit.</w:t>
      </w:r>
    </w:p>
    <w:p w14:paraId="71D29175" w14:textId="77777777" w:rsidR="009135BE" w:rsidRPr="008C5AD5" w:rsidRDefault="00463448">
      <w:pPr>
        <w:pStyle w:val="Szvegtrzs"/>
        <w:rPr>
          <w:rFonts w:ascii="Bookman Old Style" w:hAnsi="Bookman Old Style"/>
        </w:rPr>
      </w:pPr>
      <w:r w:rsidRPr="008C5AD5">
        <w:rPr>
          <w:rFonts w:ascii="Bookman Old Style" w:hAnsi="Bookman Old Style"/>
        </w:rPr>
        <w:t>A három idézet együtt e</w:t>
      </w:r>
      <w:r w:rsidRPr="008C5AD5">
        <w:rPr>
          <w:rFonts w:ascii="Bookman Old Style" w:hAnsi="Bookman Old Style"/>
        </w:rPr>
        <w:t>gy rendkívül erős gondolati ívet alkot. A mű a teremtés lezártságából indul, ahol az ember egy működő, de közömbös világba kerül. Innen jut el a történelem színtereire, ahol a hatalom és a tömegek viszonya válik meghatározóvá, majd végül az egyén belső vil</w:t>
      </w:r>
      <w:r w:rsidRPr="008C5AD5">
        <w:rPr>
          <w:rFonts w:ascii="Bookman Old Style" w:hAnsi="Bookman Old Style"/>
        </w:rPr>
        <w:t>ágáig, ahol már nem rendszerek, hanem személyes ellentmondások határozzák meg az ember létét. Ez az út nemcsak a mű szerkezetét, hanem az emberi tapasztalat mélységét is tükrözi.</w:t>
      </w:r>
    </w:p>
    <w:p w14:paraId="362322AD" w14:textId="0978C55A" w:rsidR="009135BE" w:rsidRPr="008C5AD5" w:rsidRDefault="00463448">
      <w:pPr>
        <w:pStyle w:val="Szvegtrzs"/>
        <w:rPr>
          <w:rFonts w:ascii="Bookman Old Style" w:hAnsi="Bookman Old Style"/>
        </w:rPr>
      </w:pPr>
      <w:r w:rsidRPr="008C5AD5">
        <w:rPr>
          <w:rFonts w:ascii="Bookman Old Style" w:hAnsi="Bookman Old Style"/>
        </w:rPr>
        <w:t>Szám</w:t>
      </w:r>
      <w:r w:rsidR="006D4841">
        <w:rPr>
          <w:rFonts w:ascii="Bookman Old Style" w:hAnsi="Bookman Old Style"/>
        </w:rPr>
        <w:t>unkra</w:t>
      </w:r>
      <w:r w:rsidRPr="008C5AD5">
        <w:rPr>
          <w:rFonts w:ascii="Bookman Old Style" w:hAnsi="Bookman Old Style"/>
        </w:rPr>
        <w:t xml:space="preserve"> ezek az idézetek azért tekinthetők a mű esszenciájának, mert mindhár</w:t>
      </w:r>
      <w:r w:rsidRPr="008C5AD5">
        <w:rPr>
          <w:rFonts w:ascii="Bookman Old Style" w:hAnsi="Bookman Old Style"/>
        </w:rPr>
        <w:t>om ugyanarra a kérdésre vezet vissza: mennyire szabad és mennyire meghatározott az ember. Egy világban él, amelyet nem ő teremtett, történelmi erők formálják, és közben saját belső ellentmondásaival is meg kell küzdenie.</w:t>
      </w:r>
    </w:p>
    <w:p w14:paraId="7CF61359" w14:textId="77777777" w:rsidR="009135BE" w:rsidRPr="008C5AD5" w:rsidRDefault="00463448">
      <w:pPr>
        <w:pStyle w:val="Szvegtrzs"/>
        <w:rPr>
          <w:rFonts w:ascii="Bookman Old Style" w:hAnsi="Bookman Old Style"/>
        </w:rPr>
      </w:pPr>
      <w:r w:rsidRPr="008C5AD5">
        <w:rPr>
          <w:rFonts w:ascii="Bookman Old Style" w:hAnsi="Bookman Old Style"/>
        </w:rPr>
        <w:t>És talán éppen ez Madách legnyugtal</w:t>
      </w:r>
      <w:r w:rsidRPr="008C5AD5">
        <w:rPr>
          <w:rFonts w:ascii="Bookman Old Style" w:hAnsi="Bookman Old Style"/>
        </w:rPr>
        <w:t>anítóbb, mégis legőszintébb felismerése: az ember nem egy kész válaszokkal rendelkező lény, hanem egy folyamatosan kérdező, kereső és sokszor tévedő létező.</w:t>
      </w:r>
    </w:p>
    <w:p w14:paraId="075128A2" w14:textId="79302FD1" w:rsidR="009135BE" w:rsidRPr="008C5AD5" w:rsidRDefault="00463448">
      <w:pPr>
        <w:pStyle w:val="Szvegtrzs"/>
        <w:rPr>
          <w:rFonts w:ascii="Bookman Old Style" w:hAnsi="Bookman Old Style"/>
        </w:rPr>
      </w:pPr>
      <w:r w:rsidRPr="008C5AD5">
        <w:rPr>
          <w:rFonts w:ascii="Bookman Old Style" w:hAnsi="Bookman Old Style"/>
        </w:rPr>
        <w:t>Ezért a mű gondolatai ma sem veszítettek az erejükből</w:t>
      </w:r>
      <w:r w:rsidR="006D4841">
        <w:rPr>
          <w:rFonts w:ascii="Bookman Old Style" w:hAnsi="Bookman Old Style"/>
        </w:rPr>
        <w:t>,</w:t>
      </w:r>
      <w:r w:rsidRPr="008C5AD5">
        <w:rPr>
          <w:rFonts w:ascii="Bookman Old Style" w:hAnsi="Bookman Old Style"/>
        </w:rPr>
        <w:t xml:space="preserve"> mert amíg az ember kérdez, addig </w:t>
      </w:r>
      <w:r w:rsidRPr="008C5AD5">
        <w:rPr>
          <w:rStyle w:val="Kiemels"/>
          <w:rFonts w:ascii="Bookman Old Style" w:hAnsi="Bookman Old Style"/>
        </w:rPr>
        <w:t>Az ember t</w:t>
      </w:r>
      <w:r w:rsidRPr="008C5AD5">
        <w:rPr>
          <w:rStyle w:val="Kiemels"/>
          <w:rFonts w:ascii="Bookman Old Style" w:hAnsi="Bookman Old Style"/>
        </w:rPr>
        <w:t>ragédiája</w:t>
      </w:r>
      <w:r w:rsidRPr="008C5AD5">
        <w:rPr>
          <w:rFonts w:ascii="Bookman Old Style" w:hAnsi="Bookman Old Style"/>
        </w:rPr>
        <w:t xml:space="preserve"> sem válik lezárt történetté.</w:t>
      </w:r>
    </w:p>
    <w:sectPr w:rsidR="009135BE" w:rsidRPr="008C5AD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5BE"/>
    <w:rsid w:val="00463448"/>
    <w:rsid w:val="006D4841"/>
    <w:rsid w:val="008C5AD5"/>
    <w:rsid w:val="009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9AF1"/>
  <w15:docId w15:val="{B9E81AA2-B62F-4EDE-A9EF-76530C00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Pr>
      <w:b/>
      <w:bCs/>
    </w:rPr>
  </w:style>
  <w:style w:type="character" w:styleId="Kiemels">
    <w:name w:val="Emphasis"/>
    <w:qFormat/>
    <w:rPr>
      <w:i/>
      <w:i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Vzszintesvonal">
    <w:name w:val="Vízszintes vonal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565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Sándor Kovács</cp:lastModifiedBy>
  <cp:revision>3</cp:revision>
  <dcterms:created xsi:type="dcterms:W3CDTF">2026-04-11T21:36:00Z</dcterms:created>
  <dcterms:modified xsi:type="dcterms:W3CDTF">2026-04-13T19:15:00Z</dcterms:modified>
  <dc:language>hu-HU</dc:language>
</cp:coreProperties>
</file>