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2C5" w:rsidRPr="00E12380" w:rsidRDefault="001422C5" w:rsidP="007C5C31">
      <w:pPr>
        <w:pStyle w:val="Default"/>
        <w:jc w:val="center"/>
        <w:rPr>
          <w:rFonts w:ascii="Viner Hand ITC" w:hAnsi="Viner Hand ITC"/>
          <w:sz w:val="36"/>
          <w:szCs w:val="36"/>
        </w:rPr>
      </w:pPr>
      <w:r w:rsidRPr="00E12380">
        <w:rPr>
          <w:rFonts w:ascii="Viner Hand ITC" w:hAnsi="Viner Hand ITC"/>
          <w:sz w:val="36"/>
          <w:szCs w:val="36"/>
        </w:rPr>
        <w:t>Tisztelt Erkel Ferenc Úr!</w:t>
      </w:r>
    </w:p>
    <w:p w:rsidR="005E5928" w:rsidRPr="00E12380" w:rsidRDefault="005E5928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</w:p>
    <w:p w:rsidR="007C5C31" w:rsidRPr="00E12380" w:rsidRDefault="007C5C31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  <w:r w:rsidRPr="00E12380">
        <w:rPr>
          <w:rFonts w:ascii="Viner Hand ITC" w:hAnsi="Viner Hand ITC"/>
          <w:sz w:val="36"/>
          <w:szCs w:val="36"/>
        </w:rPr>
        <w:t xml:space="preserve">   </w:t>
      </w:r>
      <w:r w:rsidR="002E6D3D">
        <w:rPr>
          <w:rFonts w:ascii="Viner Hand ITC" w:hAnsi="Viner Hand ITC"/>
          <w:sz w:val="36"/>
          <w:szCs w:val="36"/>
        </w:rPr>
        <w:t xml:space="preserve"> </w:t>
      </w:r>
      <w:r w:rsidRPr="00E12380">
        <w:rPr>
          <w:rFonts w:ascii="Viner Hand ITC" w:hAnsi="Viner Hand ITC"/>
          <w:sz w:val="36"/>
          <w:szCs w:val="36"/>
        </w:rPr>
        <w:t xml:space="preserve"> </w:t>
      </w:r>
      <w:r w:rsidR="001422C5" w:rsidRPr="00E12380">
        <w:rPr>
          <w:rFonts w:ascii="Viner Hand ITC" w:hAnsi="Viner Hand ITC"/>
          <w:sz w:val="36"/>
          <w:szCs w:val="36"/>
        </w:rPr>
        <w:t>Nagy örvendeztetésnek lehettem részese, mikor levelében felkért szövegkönyvírónak, a készületben lev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 xml:space="preserve"> B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nk b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n oper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j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hoz. Teljess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ggel 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ll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thatom, hogy eget renget</w:t>
      </w:r>
      <w:r w:rsidR="00DF452B" w:rsidRPr="00E12380">
        <w:rPr>
          <w:rFonts w:ascii="Cambria" w:hAnsi="Cambria" w:cs="Cambria"/>
          <w:sz w:val="36"/>
          <w:szCs w:val="36"/>
        </w:rPr>
        <w:t>ő</w:t>
      </w:r>
      <w:r w:rsidR="00DF452B" w:rsidRPr="00E12380">
        <w:rPr>
          <w:rFonts w:ascii="Viner Hand ITC" w:hAnsi="Viner Hand ITC" w:cs="Cambria"/>
          <w:sz w:val="36"/>
          <w:szCs w:val="36"/>
        </w:rPr>
        <w:t xml:space="preserve"> </w:t>
      </w:r>
      <w:r w:rsidR="001422C5" w:rsidRPr="00E12380">
        <w:rPr>
          <w:rFonts w:ascii="Viner Hand ITC" w:hAnsi="Viner Hand ITC"/>
          <w:sz w:val="36"/>
          <w:szCs w:val="36"/>
        </w:rPr>
        <w:t>sikere lesz eme fens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ges sz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ndarabnak, melyben az Ön zenéje által az érzelmek kimagaslóbb kifejezést fognak mutatni. Ez id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>kben eg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szs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g</w:t>
      </w:r>
      <w:r w:rsidR="001422C5" w:rsidRPr="00E12380">
        <w:rPr>
          <w:rFonts w:ascii="Viner Hand ITC" w:hAnsi="Viner Hand ITC" w:cs="Viner Hand ITC"/>
          <w:sz w:val="36"/>
          <w:szCs w:val="36"/>
        </w:rPr>
        <w:t>ü</w:t>
      </w:r>
      <w:r w:rsidR="001422C5" w:rsidRPr="00E12380">
        <w:rPr>
          <w:rFonts w:ascii="Viner Hand ITC" w:hAnsi="Viner Hand ITC"/>
          <w:sz w:val="36"/>
          <w:szCs w:val="36"/>
        </w:rPr>
        <w:t xml:space="preserve">gyi 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llapotom roml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 xml:space="preserve">snak indult, 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gy igyekszem rem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lni, hogy sikerrel vihetem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v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gh</w:t>
      </w:r>
      <w:r w:rsidR="001422C5" w:rsidRPr="00E12380">
        <w:rPr>
          <w:rFonts w:ascii="Viner Hand ITC" w:hAnsi="Viner Hand ITC" w:cs="Viner Hand ITC"/>
          <w:sz w:val="36"/>
          <w:szCs w:val="36"/>
        </w:rPr>
        <w:t>ö</w:t>
      </w:r>
      <w:r w:rsidR="001422C5" w:rsidRPr="00E12380">
        <w:rPr>
          <w:rFonts w:ascii="Viner Hand ITC" w:hAnsi="Viner Hand ITC"/>
          <w:sz w:val="36"/>
          <w:szCs w:val="36"/>
        </w:rPr>
        <w:t>z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 xml:space="preserve"> eme nagybecs</w:t>
      </w:r>
      <w:r w:rsidR="001422C5" w:rsidRPr="00E12380">
        <w:rPr>
          <w:rFonts w:ascii="Cambria" w:hAnsi="Cambria" w:cs="Cambria"/>
          <w:sz w:val="36"/>
          <w:szCs w:val="36"/>
        </w:rPr>
        <w:t>ű</w:t>
      </w:r>
      <w:r w:rsidR="001422C5" w:rsidRPr="00E12380">
        <w:rPr>
          <w:rFonts w:ascii="Viner Hand ITC" w:hAnsi="Viner Hand ITC"/>
          <w:sz w:val="36"/>
          <w:szCs w:val="36"/>
        </w:rPr>
        <w:t xml:space="preserve"> felk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r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s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t 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s nem a feladat fog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engemet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 xml:space="preserve">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v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gh</w:t>
      </w:r>
      <w:r w:rsidR="001422C5" w:rsidRPr="00E12380">
        <w:rPr>
          <w:rFonts w:ascii="Viner Hand ITC" w:hAnsi="Viner Hand ITC" w:cs="Viner Hand ITC"/>
          <w:sz w:val="36"/>
          <w:szCs w:val="36"/>
        </w:rPr>
        <w:t>ö</w:t>
      </w:r>
      <w:r w:rsidR="001422C5" w:rsidRPr="00E12380">
        <w:rPr>
          <w:rFonts w:ascii="Viner Hand ITC" w:hAnsi="Viner Hand ITC"/>
          <w:sz w:val="36"/>
          <w:szCs w:val="36"/>
        </w:rPr>
        <w:t>z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 xml:space="preserve"> vinni. </w:t>
      </w:r>
    </w:p>
    <w:p w:rsidR="001422C5" w:rsidRPr="00E12380" w:rsidRDefault="007C5C31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  <w:r w:rsidRPr="00E12380">
        <w:rPr>
          <w:rFonts w:ascii="Viner Hand ITC" w:hAnsi="Viner Hand ITC"/>
          <w:sz w:val="36"/>
          <w:szCs w:val="36"/>
        </w:rPr>
        <w:t xml:space="preserve">                                                                                       </w:t>
      </w:r>
      <w:r w:rsidRPr="00E12380">
        <w:rPr>
          <w:rFonts w:ascii="Viner Hand ITC" w:hAnsi="Viner Hand ITC"/>
          <w:noProof/>
        </w:rPr>
        <w:drawing>
          <wp:inline distT="0" distB="0" distL="0" distR="0" wp14:anchorId="5952B86F" wp14:editId="557A5E34">
            <wp:extent cx="556592" cy="542832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6" cy="58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C5" w:rsidRPr="00E12380" w:rsidRDefault="007C5C31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  <w:r w:rsidRPr="00E12380">
        <w:rPr>
          <w:rFonts w:ascii="Viner Hand ITC" w:hAnsi="Viner Hand ITC"/>
          <w:sz w:val="36"/>
          <w:szCs w:val="36"/>
        </w:rPr>
        <w:t xml:space="preserve">    </w:t>
      </w:r>
      <w:r w:rsidR="002E6D3D">
        <w:rPr>
          <w:rFonts w:ascii="Viner Hand ITC" w:hAnsi="Viner Hand ITC"/>
          <w:sz w:val="36"/>
          <w:szCs w:val="36"/>
        </w:rPr>
        <w:t xml:space="preserve"> </w:t>
      </w:r>
      <w:r w:rsidR="001422C5" w:rsidRPr="00E12380">
        <w:rPr>
          <w:rFonts w:ascii="Viner Hand ITC" w:hAnsi="Viner Hand ITC"/>
          <w:sz w:val="36"/>
          <w:szCs w:val="36"/>
        </w:rPr>
        <w:t xml:space="preserve">Természetesen elolvastam Katona József drámáját, s lenne egy pár változtatás, amelyet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javaslanék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 xml:space="preserve"> és örömmel töltene el, ha megfogadásra kerülnének az alább elmondottak, ugyanis hosszú évek tapasztalatainak birtokában nyilatkozom a témáról. </w:t>
      </w:r>
    </w:p>
    <w:p w:rsidR="00A60564" w:rsidRPr="00E12380" w:rsidRDefault="007C5C31" w:rsidP="005E5928">
      <w:pPr>
        <w:jc w:val="both"/>
        <w:rPr>
          <w:rFonts w:ascii="Viner Hand ITC" w:hAnsi="Viner Hand ITC"/>
          <w:sz w:val="36"/>
          <w:szCs w:val="36"/>
        </w:rPr>
      </w:pPr>
      <w:r w:rsidRPr="00E12380">
        <w:rPr>
          <w:rFonts w:ascii="Viner Hand ITC" w:hAnsi="Viner Hand ITC"/>
          <w:sz w:val="36"/>
          <w:szCs w:val="36"/>
        </w:rPr>
        <w:t xml:space="preserve">   </w:t>
      </w:r>
      <w:r w:rsidR="002E6D3D">
        <w:rPr>
          <w:rFonts w:ascii="Viner Hand ITC" w:hAnsi="Viner Hand ITC"/>
          <w:sz w:val="36"/>
          <w:szCs w:val="36"/>
        </w:rPr>
        <w:t xml:space="preserve"> </w:t>
      </w:r>
      <w:bookmarkStart w:id="0" w:name="_GoBack"/>
      <w:bookmarkEnd w:id="0"/>
      <w:r w:rsidRPr="00E12380">
        <w:rPr>
          <w:rFonts w:ascii="Viner Hand ITC" w:hAnsi="Viner Hand ITC"/>
          <w:sz w:val="36"/>
          <w:szCs w:val="36"/>
        </w:rPr>
        <w:t xml:space="preserve"> </w:t>
      </w:r>
      <w:r w:rsidR="001422C5" w:rsidRPr="00E12380">
        <w:rPr>
          <w:rFonts w:ascii="Viner Hand ITC" w:hAnsi="Viner Hand ITC"/>
          <w:sz w:val="36"/>
          <w:szCs w:val="36"/>
        </w:rPr>
        <w:t>Mivel az id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>k melyeket élünk nem a legfényesebben ragyogó szablya, ezen okból vélem úgy, hogy II.</w:t>
      </w:r>
      <w:r w:rsidR="00757857">
        <w:rPr>
          <w:rFonts w:ascii="Viner Hand ITC" w:hAnsi="Viner Hand ITC"/>
          <w:sz w:val="36"/>
          <w:szCs w:val="36"/>
        </w:rPr>
        <w:t xml:space="preserve"> </w:t>
      </w:r>
      <w:r w:rsidR="001422C5" w:rsidRPr="00E12380">
        <w:rPr>
          <w:rFonts w:ascii="Viner Hand ITC" w:hAnsi="Viner Hand ITC"/>
          <w:sz w:val="36"/>
          <w:szCs w:val="36"/>
        </w:rPr>
        <w:t>Endre alakján keményítsü</w:t>
      </w:r>
      <w:r w:rsidR="00A611CC">
        <w:rPr>
          <w:rFonts w:ascii="Viner Hand ITC" w:hAnsi="Viner Hand ITC"/>
          <w:sz w:val="36"/>
          <w:szCs w:val="36"/>
        </w:rPr>
        <w:t xml:space="preserve">nk! </w:t>
      </w:r>
      <w:proofErr w:type="gramStart"/>
      <w:r w:rsidR="001422C5" w:rsidRPr="00E12380">
        <w:rPr>
          <w:rFonts w:ascii="Viner Hand ITC" w:hAnsi="Viner Hand ITC"/>
          <w:sz w:val="36"/>
          <w:szCs w:val="36"/>
        </w:rPr>
        <w:t>Legyen</w:t>
      </w:r>
      <w:proofErr w:type="gramEnd"/>
      <w:r w:rsidR="001422C5" w:rsidRPr="00E12380">
        <w:rPr>
          <w:rFonts w:ascii="Viner Hand ITC" w:hAnsi="Viner Hand ITC"/>
          <w:sz w:val="36"/>
          <w:szCs w:val="36"/>
        </w:rPr>
        <w:t xml:space="preserve"> férfias, uralkodóhoz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méltan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 xml:space="preserve">, s ezért Gertrudis alakján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setétítsünk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>, melyet jelmezével is tudnánk érzékeltetni.</w:t>
      </w:r>
    </w:p>
    <w:p w:rsidR="001422C5" w:rsidRDefault="00757857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  <w:r>
        <w:rPr>
          <w:rFonts w:ascii="Viner Hand ITC" w:hAnsi="Viner Hand ITC"/>
          <w:sz w:val="36"/>
          <w:szCs w:val="36"/>
        </w:rPr>
        <w:lastRenderedPageBreak/>
        <w:t xml:space="preserve">    </w:t>
      </w:r>
      <w:r w:rsidR="00B82A73">
        <w:rPr>
          <w:rFonts w:ascii="Viner Hand ITC" w:hAnsi="Viner Hand ITC"/>
          <w:sz w:val="36"/>
          <w:szCs w:val="36"/>
        </w:rPr>
        <w:t xml:space="preserve"> </w:t>
      </w:r>
      <w:r w:rsidR="002E6D3D">
        <w:rPr>
          <w:rFonts w:ascii="Viner Hand ITC" w:hAnsi="Viner Hand ITC"/>
          <w:sz w:val="36"/>
          <w:szCs w:val="36"/>
        </w:rPr>
        <w:t xml:space="preserve"> </w:t>
      </w:r>
      <w:r w:rsidR="001422C5" w:rsidRPr="00E12380">
        <w:rPr>
          <w:rFonts w:ascii="Viner Hand ITC" w:hAnsi="Viner Hand ITC"/>
          <w:sz w:val="36"/>
          <w:szCs w:val="36"/>
        </w:rPr>
        <w:t>Más dolgon is járt eszem, s arra következtettem, hogy lehetne a tüzet megjeleníteni a színpadon. A díszletet csak nem égethetjük el, hiszen ezzel hatalmas pánikot keltenénk, a díszletek kártérítésér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>l sz</w:t>
      </w:r>
      <w:r w:rsidR="001422C5" w:rsidRPr="00E12380">
        <w:rPr>
          <w:rFonts w:ascii="Viner Hand ITC" w:hAnsi="Viner Hand ITC" w:cs="Viner Hand ITC"/>
          <w:sz w:val="36"/>
          <w:szCs w:val="36"/>
        </w:rPr>
        <w:t>ó</w:t>
      </w:r>
      <w:r w:rsidR="001422C5" w:rsidRPr="00E12380">
        <w:rPr>
          <w:rFonts w:ascii="Viner Hand ITC" w:hAnsi="Viner Hand ITC"/>
          <w:sz w:val="36"/>
          <w:szCs w:val="36"/>
        </w:rPr>
        <w:t>t sem ejtve. Ha v</w:t>
      </w:r>
      <w:r w:rsidR="001422C5" w:rsidRPr="00E12380">
        <w:rPr>
          <w:rFonts w:ascii="Viner Hand ITC" w:hAnsi="Viner Hand ITC" w:cs="Viner Hand ITC"/>
          <w:sz w:val="36"/>
          <w:szCs w:val="36"/>
        </w:rPr>
        <w:t>ö</w:t>
      </w:r>
      <w:r w:rsidR="001422C5" w:rsidRPr="00E12380">
        <w:rPr>
          <w:rFonts w:ascii="Viner Hand ITC" w:hAnsi="Viner Hand ITC"/>
          <w:sz w:val="36"/>
          <w:szCs w:val="36"/>
        </w:rPr>
        <w:t>r</w:t>
      </w:r>
      <w:r w:rsidR="001422C5" w:rsidRPr="00E12380">
        <w:rPr>
          <w:rFonts w:ascii="Viner Hand ITC" w:hAnsi="Viner Hand ITC" w:cs="Viner Hand ITC"/>
          <w:sz w:val="36"/>
          <w:szCs w:val="36"/>
        </w:rPr>
        <w:t>ö</w:t>
      </w:r>
      <w:r w:rsidR="001422C5" w:rsidRPr="00E12380">
        <w:rPr>
          <w:rFonts w:ascii="Viner Hand ITC" w:hAnsi="Viner Hand ITC"/>
          <w:sz w:val="36"/>
          <w:szCs w:val="36"/>
        </w:rPr>
        <w:t>s rongyokkal hadon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szn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nk, torre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dornak hinne minket a nép, ami Melinda származását tekintve nem is volna akkora hiba. Ha pedig csak a hírét közöljük Melinda halálának, azt mondaná a közönség, hogy színházba jöttek, hogy lássanak; nem templomba, ahol csak el kell képzelniük, amit prédikálnak nekik. Probléma lenne, ha más körülményt adnánk Melinda halálának? Ha mondjuk öngyilkosságot követne el vagy az örvényl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 xml:space="preserve"> v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zben v</w:t>
      </w:r>
      <w:r w:rsidR="006D5B87">
        <w:rPr>
          <w:rFonts w:ascii="Viner Hand ITC" w:hAnsi="Viner Hand ITC" w:cs="Viner Hand ITC"/>
          <w:sz w:val="36"/>
          <w:szCs w:val="36"/>
        </w:rPr>
        <w:t>e</w:t>
      </w:r>
      <w:r w:rsidR="001422C5" w:rsidRPr="00E12380">
        <w:rPr>
          <w:rFonts w:ascii="Viner Hand ITC" w:hAnsi="Viner Hand ITC"/>
          <w:sz w:val="36"/>
          <w:szCs w:val="36"/>
        </w:rPr>
        <w:t>sz</w:t>
      </w:r>
      <w:r w:rsidR="006D5B87">
        <w:rPr>
          <w:rFonts w:ascii="Viner Hand ITC" w:hAnsi="Viner Hand ITC"/>
          <w:sz w:val="36"/>
          <w:szCs w:val="36"/>
        </w:rPr>
        <w:t xml:space="preserve">ne </w:t>
      </w:r>
      <w:r w:rsidR="001422C5" w:rsidRPr="00E12380">
        <w:rPr>
          <w:rFonts w:ascii="Viner Hand ITC" w:hAnsi="Viner Hand ITC"/>
          <w:sz w:val="36"/>
          <w:szCs w:val="36"/>
        </w:rPr>
        <w:t>el? Tov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bb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 xml:space="preserve"> mi l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gyen Soma sorsa? Fosszuk meg B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nkot a teljes vesztes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g 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rz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s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be d</w:t>
      </w:r>
      <w:r w:rsidR="001422C5" w:rsidRPr="00E12380">
        <w:rPr>
          <w:rFonts w:ascii="Viner Hand ITC" w:hAnsi="Viner Hand ITC" w:cs="Viner Hand ITC"/>
          <w:sz w:val="36"/>
          <w:szCs w:val="36"/>
        </w:rPr>
        <w:t>ö</w:t>
      </w:r>
      <w:r w:rsidR="001422C5" w:rsidRPr="00E12380">
        <w:rPr>
          <w:rFonts w:ascii="Viner Hand ITC" w:hAnsi="Viner Hand ITC"/>
          <w:sz w:val="36"/>
          <w:szCs w:val="36"/>
        </w:rPr>
        <w:t>ntve fi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t</w:t>
      </w:r>
      <w:r w:rsidR="001422C5" w:rsidRPr="00E12380">
        <w:rPr>
          <w:rFonts w:ascii="Viner Hand ITC" w:hAnsi="Viner Hand ITC" w:cs="Viner Hand ITC"/>
          <w:sz w:val="36"/>
          <w:szCs w:val="36"/>
        </w:rPr>
        <w:t>ó</w:t>
      </w:r>
      <w:r w:rsidR="001422C5" w:rsidRPr="00E12380">
        <w:rPr>
          <w:rFonts w:ascii="Viner Hand ITC" w:hAnsi="Viner Hand ITC"/>
          <w:sz w:val="36"/>
          <w:szCs w:val="36"/>
        </w:rPr>
        <w:t>l? V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lem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nyem szerint 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gy a trag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dia teljes egészében ki tudna teljesedni és a befogadónak is átjönne a Bánk bán mondanivalója. </w:t>
      </w:r>
    </w:p>
    <w:p w:rsidR="006D5B87" w:rsidRPr="00E12380" w:rsidRDefault="006D5B87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</w:p>
    <w:p w:rsidR="001422C5" w:rsidRDefault="006D5B87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  <w:r>
        <w:rPr>
          <w:rFonts w:ascii="Viner Hand ITC" w:hAnsi="Viner Hand ITC"/>
          <w:sz w:val="36"/>
          <w:szCs w:val="36"/>
        </w:rPr>
        <w:t xml:space="preserve">    </w:t>
      </w:r>
      <w:r w:rsidR="00B82A73">
        <w:rPr>
          <w:rFonts w:ascii="Viner Hand ITC" w:hAnsi="Viner Hand ITC"/>
          <w:sz w:val="36"/>
          <w:szCs w:val="36"/>
        </w:rPr>
        <w:t xml:space="preserve"> </w:t>
      </w:r>
      <w:r w:rsidR="001422C5" w:rsidRPr="00E12380">
        <w:rPr>
          <w:rFonts w:ascii="Viner Hand ITC" w:hAnsi="Viner Hand ITC"/>
          <w:sz w:val="36"/>
          <w:szCs w:val="36"/>
        </w:rPr>
        <w:t>Utolsó gondolat, ami elmém piszkálgatja, hogy</w:t>
      </w:r>
      <w:r>
        <w:rPr>
          <w:rFonts w:ascii="Viner Hand ITC" w:hAnsi="Viner Hand ITC"/>
          <w:sz w:val="36"/>
          <w:szCs w:val="36"/>
        </w:rPr>
        <w:t xml:space="preserve"> </w:t>
      </w:r>
      <w:r w:rsidR="001422C5" w:rsidRPr="00E12380">
        <w:rPr>
          <w:rFonts w:ascii="Viner Hand ITC" w:hAnsi="Viner Hand ITC"/>
          <w:sz w:val="36"/>
          <w:szCs w:val="36"/>
        </w:rPr>
        <w:t xml:space="preserve">ha tényleg ki akarjuk vívni a szabadságunkat, az csak összefogással sikerülhet. Eljött az ideje, hogy jobbágyinkhoz tisztelettel forduljunk és beszéljünk róluk. 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>ket ismerve, n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luk jobb seg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t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>t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 xml:space="preserve">rsak nem </w:t>
      </w:r>
      <w:r w:rsidR="001422C5" w:rsidRPr="00E12380">
        <w:rPr>
          <w:rFonts w:ascii="Viner Hand ITC" w:hAnsi="Viner Hand ITC"/>
          <w:sz w:val="36"/>
          <w:szCs w:val="36"/>
        </w:rPr>
        <w:lastRenderedPageBreak/>
        <w:t>l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teznek e vil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gon,</w:t>
      </w:r>
      <w:r w:rsidR="001422C5" w:rsidRPr="00E12380">
        <w:rPr>
          <w:rFonts w:ascii="Viner Hand ITC" w:hAnsi="Viner Hand ITC"/>
          <w:sz w:val="36"/>
          <w:szCs w:val="36"/>
        </w:rPr>
        <w:t xml:space="preserve"> </w:t>
      </w:r>
      <w:r w:rsidR="001422C5" w:rsidRPr="00E12380">
        <w:rPr>
          <w:rFonts w:ascii="Viner Hand ITC" w:hAnsi="Viner Hand ITC"/>
          <w:sz w:val="36"/>
          <w:szCs w:val="36"/>
        </w:rPr>
        <w:t xml:space="preserve">hiszen, aki egyszer is emberszámba vette 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>ket, azok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rt t</w:t>
      </w:r>
      <w:r w:rsidR="001422C5" w:rsidRPr="00E12380">
        <w:rPr>
          <w:rFonts w:ascii="Cambria" w:hAnsi="Cambria" w:cs="Cambria"/>
          <w:sz w:val="36"/>
          <w:szCs w:val="36"/>
        </w:rPr>
        <w:t>ű</w:t>
      </w:r>
      <w:r w:rsidR="001422C5" w:rsidRPr="00E12380">
        <w:rPr>
          <w:rFonts w:ascii="Viner Hand ITC" w:hAnsi="Viner Hand ITC"/>
          <w:sz w:val="36"/>
          <w:szCs w:val="36"/>
        </w:rPr>
        <w:t>zbe tenn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k </w:t>
      </w:r>
      <w:r>
        <w:rPr>
          <w:rFonts w:ascii="Viner Hand ITC" w:hAnsi="Viner Hand ITC"/>
          <w:sz w:val="36"/>
          <w:szCs w:val="36"/>
        </w:rPr>
        <w:t xml:space="preserve">a </w:t>
      </w:r>
      <w:r w:rsidR="001422C5" w:rsidRPr="00E12380">
        <w:rPr>
          <w:rFonts w:ascii="Viner Hand ITC" w:hAnsi="Viner Hand ITC"/>
          <w:sz w:val="36"/>
          <w:szCs w:val="36"/>
        </w:rPr>
        <w:t>kez</w:t>
      </w:r>
      <w:r w:rsidR="001422C5" w:rsidRPr="00E12380">
        <w:rPr>
          <w:rFonts w:ascii="Viner Hand ITC" w:hAnsi="Viner Hand ITC" w:cs="Viner Hand ITC"/>
          <w:sz w:val="36"/>
          <w:szCs w:val="36"/>
        </w:rPr>
        <w:t>ü</w:t>
      </w:r>
      <w:r w:rsidR="001422C5" w:rsidRPr="00E12380">
        <w:rPr>
          <w:rFonts w:ascii="Viner Hand ITC" w:hAnsi="Viner Hand ITC"/>
          <w:sz w:val="36"/>
          <w:szCs w:val="36"/>
        </w:rPr>
        <w:t xml:space="preserve">ket. Ezzel csak azt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tan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csol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m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 xml:space="preserve">, hogy nagyobb szerepet kapjon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Tiborcz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 xml:space="preserve">, ezáltal jobban ki tud bontakozni a benne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rejtekez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 xml:space="preserve"> j</w:t>
      </w:r>
      <w:r w:rsidR="001422C5" w:rsidRPr="00E12380">
        <w:rPr>
          <w:rFonts w:ascii="Viner Hand ITC" w:hAnsi="Viner Hand ITC" w:cs="Viner Hand ITC"/>
          <w:sz w:val="36"/>
          <w:szCs w:val="36"/>
        </w:rPr>
        <w:t>ó</w:t>
      </w:r>
      <w:r w:rsidR="001422C5" w:rsidRPr="00E12380">
        <w:rPr>
          <w:rFonts w:ascii="Viner Hand ITC" w:hAnsi="Viner Hand ITC"/>
          <w:sz w:val="36"/>
          <w:szCs w:val="36"/>
        </w:rPr>
        <w:t xml:space="preserve"> l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lek. B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nk b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zza r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 xml:space="preserve"> eg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sz csal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dj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 xml:space="preserve">t! </w:t>
      </w:r>
    </w:p>
    <w:p w:rsidR="002E6D3D" w:rsidRPr="00E12380" w:rsidRDefault="002E6D3D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</w:p>
    <w:p w:rsidR="007C5C31" w:rsidRPr="00E12380" w:rsidRDefault="002E6D3D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  <w:r>
        <w:rPr>
          <w:rFonts w:ascii="Viner Hand ITC" w:hAnsi="Viner Hand ITC"/>
          <w:sz w:val="36"/>
          <w:szCs w:val="36"/>
        </w:rPr>
        <w:t xml:space="preserve">      </w:t>
      </w:r>
      <w:r w:rsidR="001422C5" w:rsidRPr="00E12380">
        <w:rPr>
          <w:rFonts w:ascii="Viner Hand ITC" w:hAnsi="Viner Hand ITC"/>
          <w:sz w:val="36"/>
          <w:szCs w:val="36"/>
        </w:rPr>
        <w:t>Egyel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>re ezen a k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rd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sek foglalkoztatnak, s j</w:t>
      </w:r>
      <w:r w:rsidR="001422C5" w:rsidRPr="00E12380">
        <w:rPr>
          <w:rFonts w:ascii="Viner Hand ITC" w:hAnsi="Viner Hand ITC" w:cs="Viner Hand ITC"/>
          <w:sz w:val="36"/>
          <w:szCs w:val="36"/>
        </w:rPr>
        <w:t>ó</w:t>
      </w:r>
      <w:r w:rsidR="001422C5" w:rsidRPr="00E12380">
        <w:rPr>
          <w:rFonts w:ascii="Viner Hand ITC" w:hAnsi="Viner Hand ITC"/>
          <w:sz w:val="36"/>
          <w:szCs w:val="36"/>
        </w:rPr>
        <w:t xml:space="preserve"> volna els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 xml:space="preserve"> 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zben ezek k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rd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s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t egyeztetni. Azonban, hogy mindez g</w:t>
      </w:r>
      <w:r w:rsidR="001422C5" w:rsidRPr="00E12380">
        <w:rPr>
          <w:rFonts w:ascii="Viner Hand ITC" w:hAnsi="Viner Hand ITC" w:cs="Viner Hand ITC"/>
          <w:sz w:val="36"/>
          <w:szCs w:val="36"/>
        </w:rPr>
        <w:t>ö</w:t>
      </w:r>
      <w:r w:rsidR="001422C5" w:rsidRPr="00E12380">
        <w:rPr>
          <w:rFonts w:ascii="Viner Hand ITC" w:hAnsi="Viner Hand ITC"/>
          <w:sz w:val="36"/>
          <w:szCs w:val="36"/>
        </w:rPr>
        <w:t>rd</w:t>
      </w:r>
      <w:r w:rsidR="001422C5" w:rsidRPr="00E12380">
        <w:rPr>
          <w:rFonts w:ascii="Viner Hand ITC" w:hAnsi="Viner Hand ITC" w:cs="Viner Hand ITC"/>
          <w:sz w:val="36"/>
          <w:szCs w:val="36"/>
        </w:rPr>
        <w:t>ü</w:t>
      </w:r>
      <w:r w:rsidR="001422C5" w:rsidRPr="00E12380">
        <w:rPr>
          <w:rFonts w:ascii="Viner Hand ITC" w:hAnsi="Viner Hand ITC"/>
          <w:sz w:val="36"/>
          <w:szCs w:val="36"/>
        </w:rPr>
        <w:t>l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kenyen mehessen v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gbe arra </w:t>
      </w:r>
      <w:proofErr w:type="spellStart"/>
      <w:r w:rsidR="001422C5" w:rsidRPr="00E12380">
        <w:rPr>
          <w:rFonts w:ascii="Viner Hand ITC" w:hAnsi="Viner Hand ITC"/>
          <w:sz w:val="36"/>
          <w:szCs w:val="36"/>
        </w:rPr>
        <w:t>b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ztat</w:t>
      </w:r>
      <w:r w:rsidR="001422C5" w:rsidRPr="00E12380">
        <w:rPr>
          <w:rFonts w:ascii="Viner Hand ITC" w:hAnsi="Viner Hand ITC" w:cs="Viner Hand ITC"/>
          <w:sz w:val="36"/>
          <w:szCs w:val="36"/>
        </w:rPr>
        <w:t>á</w:t>
      </w:r>
      <w:r w:rsidR="001422C5" w:rsidRPr="00E12380">
        <w:rPr>
          <w:rFonts w:ascii="Viner Hand ITC" w:hAnsi="Viner Hand ITC"/>
          <w:sz w:val="36"/>
          <w:szCs w:val="36"/>
        </w:rPr>
        <w:t>m</w:t>
      </w:r>
      <w:proofErr w:type="spellEnd"/>
      <w:r w:rsidR="001422C5" w:rsidRPr="00E12380">
        <w:rPr>
          <w:rFonts w:ascii="Viner Hand ITC" w:hAnsi="Viner Hand ITC"/>
          <w:sz w:val="36"/>
          <w:szCs w:val="36"/>
        </w:rPr>
        <w:t xml:space="preserve"> Erkel Ferenc urat, hogy minél el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>bb gy</w:t>
      </w:r>
      <w:r w:rsidR="001422C5" w:rsidRPr="00E12380">
        <w:rPr>
          <w:rFonts w:ascii="Cambria" w:hAnsi="Cambria" w:cs="Cambria"/>
          <w:sz w:val="36"/>
          <w:szCs w:val="36"/>
        </w:rPr>
        <w:t>ű</w:t>
      </w:r>
      <w:r w:rsidR="001422C5" w:rsidRPr="00E12380">
        <w:rPr>
          <w:rFonts w:ascii="Viner Hand ITC" w:hAnsi="Viner Hand ITC"/>
          <w:sz w:val="36"/>
          <w:szCs w:val="36"/>
        </w:rPr>
        <w:t>lj</w:t>
      </w:r>
      <w:r w:rsidR="001422C5" w:rsidRPr="00E12380">
        <w:rPr>
          <w:rFonts w:ascii="Viner Hand ITC" w:hAnsi="Viner Hand ITC" w:cs="Viner Hand ITC"/>
          <w:sz w:val="36"/>
          <w:szCs w:val="36"/>
        </w:rPr>
        <w:t>ü</w:t>
      </w:r>
      <w:r w:rsidR="001422C5" w:rsidRPr="00E12380">
        <w:rPr>
          <w:rFonts w:ascii="Viner Hand ITC" w:hAnsi="Viner Hand ITC"/>
          <w:sz w:val="36"/>
          <w:szCs w:val="36"/>
        </w:rPr>
        <w:t>nk egybe</w:t>
      </w:r>
      <w:r w:rsidR="006D5B87">
        <w:rPr>
          <w:rFonts w:ascii="Viner Hand ITC" w:hAnsi="Viner Hand ITC"/>
          <w:sz w:val="36"/>
          <w:szCs w:val="36"/>
        </w:rPr>
        <w:t>!</w:t>
      </w:r>
      <w:r w:rsidR="001422C5" w:rsidRPr="00E12380">
        <w:rPr>
          <w:rFonts w:ascii="Viner Hand ITC" w:hAnsi="Viner Hand ITC"/>
          <w:sz w:val="36"/>
          <w:szCs w:val="36"/>
        </w:rPr>
        <w:t xml:space="preserve"> Betegesked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semb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>l kifoly</w:t>
      </w:r>
      <w:r w:rsidR="001422C5" w:rsidRPr="00E12380">
        <w:rPr>
          <w:rFonts w:ascii="Viner Hand ITC" w:hAnsi="Viner Hand ITC" w:cs="Viner Hand ITC"/>
          <w:sz w:val="36"/>
          <w:szCs w:val="36"/>
        </w:rPr>
        <w:t>ó</w:t>
      </w:r>
      <w:r w:rsidR="001422C5" w:rsidRPr="00E12380">
        <w:rPr>
          <w:rFonts w:ascii="Viner Hand ITC" w:hAnsi="Viner Hand ITC"/>
          <w:sz w:val="36"/>
          <w:szCs w:val="36"/>
        </w:rPr>
        <w:t xml:space="preserve">lag igazodom </w:t>
      </w:r>
      <w:r w:rsidR="001422C5" w:rsidRPr="00E12380">
        <w:rPr>
          <w:rFonts w:ascii="Viner Hand ITC" w:hAnsi="Viner Hand ITC" w:cs="Viner Hand ITC"/>
          <w:sz w:val="36"/>
          <w:szCs w:val="36"/>
        </w:rPr>
        <w:t>Ö</w:t>
      </w:r>
      <w:r w:rsidR="001422C5" w:rsidRPr="00E12380">
        <w:rPr>
          <w:rFonts w:ascii="Viner Hand ITC" w:hAnsi="Viner Hand ITC"/>
          <w:sz w:val="36"/>
          <w:szCs w:val="36"/>
        </w:rPr>
        <w:t>nh</w:t>
      </w:r>
      <w:r w:rsidR="001422C5" w:rsidRPr="00E12380">
        <w:rPr>
          <w:rFonts w:ascii="Viner Hand ITC" w:hAnsi="Viner Hand ITC" w:cs="Viner Hand ITC"/>
          <w:sz w:val="36"/>
          <w:szCs w:val="36"/>
        </w:rPr>
        <w:t>ö</w:t>
      </w:r>
      <w:r w:rsidR="001422C5" w:rsidRPr="00E12380">
        <w:rPr>
          <w:rFonts w:ascii="Viner Hand ITC" w:hAnsi="Viner Hand ITC"/>
          <w:sz w:val="36"/>
          <w:szCs w:val="36"/>
        </w:rPr>
        <w:t>z id</w:t>
      </w:r>
      <w:r w:rsidR="001422C5" w:rsidRPr="00E12380">
        <w:rPr>
          <w:rFonts w:ascii="Cambria" w:hAnsi="Cambria" w:cs="Cambria"/>
          <w:sz w:val="36"/>
          <w:szCs w:val="36"/>
        </w:rPr>
        <w:t>ő</w:t>
      </w:r>
      <w:r w:rsidR="001422C5" w:rsidRPr="00E12380">
        <w:rPr>
          <w:rFonts w:ascii="Viner Hand ITC" w:hAnsi="Viner Hand ITC"/>
          <w:sz w:val="36"/>
          <w:szCs w:val="36"/>
        </w:rPr>
        <w:t xml:space="preserve">pont 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>s helysz</w:t>
      </w:r>
      <w:r w:rsidR="001422C5" w:rsidRPr="00E12380">
        <w:rPr>
          <w:rFonts w:ascii="Viner Hand ITC" w:hAnsi="Viner Hand ITC" w:cs="Viner Hand ITC"/>
          <w:sz w:val="36"/>
          <w:szCs w:val="36"/>
        </w:rPr>
        <w:t>í</w:t>
      </w:r>
      <w:r w:rsidR="001422C5" w:rsidRPr="00E12380">
        <w:rPr>
          <w:rFonts w:ascii="Viner Hand ITC" w:hAnsi="Viner Hand ITC"/>
          <w:sz w:val="36"/>
          <w:szCs w:val="36"/>
        </w:rPr>
        <w:t>n tekintet</w:t>
      </w:r>
      <w:r w:rsidR="001422C5" w:rsidRPr="00E12380">
        <w:rPr>
          <w:rFonts w:ascii="Viner Hand ITC" w:hAnsi="Viner Hand ITC" w:cs="Viner Hand ITC"/>
          <w:sz w:val="36"/>
          <w:szCs w:val="36"/>
        </w:rPr>
        <w:t>é</w:t>
      </w:r>
      <w:r w:rsidR="001422C5" w:rsidRPr="00E12380">
        <w:rPr>
          <w:rFonts w:ascii="Viner Hand ITC" w:hAnsi="Viner Hand ITC"/>
          <w:sz w:val="36"/>
          <w:szCs w:val="36"/>
        </w:rPr>
        <w:t xml:space="preserve">ben. </w:t>
      </w:r>
    </w:p>
    <w:p w:rsidR="001422C5" w:rsidRPr="00E12380" w:rsidRDefault="007C5C31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  <w:r w:rsidRPr="00E12380">
        <w:rPr>
          <w:rFonts w:ascii="Viner Hand ITC" w:hAnsi="Viner Hand ITC"/>
          <w:sz w:val="36"/>
          <w:szCs w:val="36"/>
        </w:rPr>
        <w:t xml:space="preserve">                                                        </w:t>
      </w:r>
      <w:r w:rsidR="0015373B" w:rsidRPr="00E12380">
        <w:rPr>
          <w:rFonts w:ascii="Viner Hand ITC" w:hAnsi="Viner Hand ITC"/>
          <w:noProof/>
        </w:rPr>
        <w:drawing>
          <wp:inline distT="0" distB="0" distL="0" distR="0" wp14:anchorId="1D7F39CF" wp14:editId="34D97578">
            <wp:extent cx="808010" cy="78803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04" cy="83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28" w:rsidRPr="00E12380" w:rsidRDefault="005E5928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</w:p>
    <w:p w:rsidR="005E5928" w:rsidRPr="00E12380" w:rsidRDefault="005E5928" w:rsidP="005E5928">
      <w:pPr>
        <w:jc w:val="both"/>
        <w:rPr>
          <w:rFonts w:ascii="Viner Hand ITC" w:hAnsi="Viner Hand ITC"/>
        </w:rPr>
      </w:pPr>
      <w:r w:rsidRPr="00E12380">
        <w:rPr>
          <w:rFonts w:ascii="Viner Hand ITC" w:hAnsi="Viner Hand ITC"/>
          <w:sz w:val="36"/>
          <w:szCs w:val="36"/>
        </w:rPr>
        <w:t xml:space="preserve">Pest-Buda, 1851. </w:t>
      </w:r>
      <w:r w:rsidRPr="00E12380">
        <w:rPr>
          <w:rFonts w:ascii="Viner Hand ITC" w:hAnsi="Viner Hand ITC"/>
          <w:sz w:val="36"/>
          <w:szCs w:val="36"/>
        </w:rPr>
        <w:t>j</w:t>
      </w:r>
      <w:r w:rsidRPr="00E12380">
        <w:rPr>
          <w:rFonts w:ascii="Viner Hand ITC" w:hAnsi="Viner Hand ITC"/>
          <w:sz w:val="36"/>
          <w:szCs w:val="36"/>
        </w:rPr>
        <w:t>anuár 20.</w:t>
      </w:r>
    </w:p>
    <w:p w:rsidR="005E5928" w:rsidRPr="00E12380" w:rsidRDefault="005E5928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</w:p>
    <w:p w:rsidR="001422C5" w:rsidRPr="00E12380" w:rsidRDefault="005E5928" w:rsidP="005E5928">
      <w:pPr>
        <w:pStyle w:val="Default"/>
        <w:jc w:val="both"/>
        <w:rPr>
          <w:rFonts w:ascii="Viner Hand ITC" w:hAnsi="Viner Hand ITC"/>
          <w:sz w:val="36"/>
          <w:szCs w:val="36"/>
        </w:rPr>
      </w:pPr>
      <w:r w:rsidRPr="00E12380">
        <w:rPr>
          <w:rFonts w:ascii="Viner Hand ITC" w:hAnsi="Viner Hand ITC"/>
          <w:sz w:val="36"/>
          <w:szCs w:val="36"/>
        </w:rPr>
        <w:t xml:space="preserve">                                            </w:t>
      </w:r>
      <w:r w:rsidR="001422C5" w:rsidRPr="00E12380">
        <w:rPr>
          <w:rFonts w:ascii="Viner Hand ITC" w:hAnsi="Viner Hand ITC"/>
          <w:sz w:val="36"/>
          <w:szCs w:val="36"/>
        </w:rPr>
        <w:t xml:space="preserve">Maradok tisztelettel: </w:t>
      </w:r>
    </w:p>
    <w:p w:rsidR="001422C5" w:rsidRPr="002E6D3D" w:rsidRDefault="005E5928" w:rsidP="002E6D3D">
      <w:pPr>
        <w:pStyle w:val="Default"/>
        <w:jc w:val="both"/>
        <w:rPr>
          <w:rFonts w:ascii="Viner Hand ITC" w:hAnsi="Viner Hand ITC"/>
          <w:sz w:val="36"/>
          <w:szCs w:val="36"/>
        </w:rPr>
      </w:pPr>
      <w:r w:rsidRPr="00E12380">
        <w:rPr>
          <w:rFonts w:ascii="Viner Hand ITC" w:hAnsi="Viner Hand ITC"/>
          <w:sz w:val="36"/>
          <w:szCs w:val="36"/>
        </w:rPr>
        <w:t xml:space="preserve">                                                                     </w:t>
      </w:r>
      <w:r w:rsidRPr="00E12380">
        <w:rPr>
          <w:rFonts w:ascii="Viner Hand ITC" w:hAnsi="Viner Hand ITC"/>
          <w:noProof/>
        </w:rPr>
        <w:drawing>
          <wp:inline distT="0" distB="0" distL="0" distR="0">
            <wp:extent cx="2080591" cy="2080591"/>
            <wp:effectExtent l="0" t="0" r="0" b="342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9890">
                      <a:off x="0" y="0"/>
                      <a:ext cx="2089083" cy="208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2C5" w:rsidRPr="002E6D3D" w:rsidSect="00E1238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C5"/>
    <w:rsid w:val="000C7B62"/>
    <w:rsid w:val="001422C5"/>
    <w:rsid w:val="0015373B"/>
    <w:rsid w:val="002E6D3D"/>
    <w:rsid w:val="005E5928"/>
    <w:rsid w:val="006D5B87"/>
    <w:rsid w:val="00757857"/>
    <w:rsid w:val="007C5C31"/>
    <w:rsid w:val="00A60564"/>
    <w:rsid w:val="00A611CC"/>
    <w:rsid w:val="00B82A73"/>
    <w:rsid w:val="00DF452B"/>
    <w:rsid w:val="00E12380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C389"/>
  <w15:chartTrackingRefBased/>
  <w15:docId w15:val="{C53C2D74-30C8-4618-BD4A-B7996710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422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Zoltán</dc:creator>
  <cp:keywords/>
  <dc:description/>
  <cp:lastModifiedBy>Nagy Zoltán</cp:lastModifiedBy>
  <cp:revision>39</cp:revision>
  <dcterms:created xsi:type="dcterms:W3CDTF">2024-04-28T07:58:00Z</dcterms:created>
  <dcterms:modified xsi:type="dcterms:W3CDTF">2024-04-28T08:48:00Z</dcterms:modified>
</cp:coreProperties>
</file>