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71" w:rsidRDefault="00241F71" w:rsidP="00807FB5">
      <w:pPr>
        <w:spacing w:line="360" w:lineRule="auto"/>
        <w:rPr>
          <w:b/>
        </w:rPr>
      </w:pPr>
    </w:p>
    <w:p w:rsidR="00241F71" w:rsidRDefault="00241F71" w:rsidP="00807FB5">
      <w:pPr>
        <w:spacing w:line="360" w:lineRule="auto"/>
        <w:rPr>
          <w:b/>
        </w:rPr>
      </w:pPr>
    </w:p>
    <w:p w:rsidR="00807FB5" w:rsidRPr="00241F71" w:rsidRDefault="00807FB5" w:rsidP="00241F71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241F71">
        <w:rPr>
          <w:b/>
        </w:rPr>
        <w:t>Fontos mozzanatok, melyekben Katona és Erkel műve különböznek</w:t>
      </w:r>
    </w:p>
    <w:p w:rsidR="00807FB5" w:rsidRDefault="00807FB5" w:rsidP="00807FB5">
      <w:pPr>
        <w:spacing w:line="360" w:lineRule="auto"/>
        <w:ind w:firstLine="708"/>
        <w:jc w:val="both"/>
      </w:pPr>
    </w:p>
    <w:p w:rsidR="00807FB5" w:rsidRDefault="00807FB5" w:rsidP="00807FB5">
      <w:pPr>
        <w:spacing w:line="360" w:lineRule="auto"/>
        <w:ind w:firstLine="708"/>
        <w:jc w:val="both"/>
      </w:pPr>
      <w:r>
        <w:t>Katona József Bánk bánja öt szakaszból áll, míg az opera mindössze három felvonásban jelenik meg. Nézzük, a cselekmény mely fontos pontokon különbözik!</w:t>
      </w:r>
    </w:p>
    <w:p w:rsidR="00376CE1" w:rsidRDefault="00807FB5" w:rsidP="00807FB5">
      <w:pPr>
        <w:spacing w:line="360" w:lineRule="auto"/>
        <w:ind w:firstLine="708"/>
        <w:jc w:val="both"/>
      </w:pPr>
      <w:r>
        <w:t xml:space="preserve">Jelentős különbségeket mutat egy látszólag kevéssé jelentékeny szereplő tevékenykedése. </w:t>
      </w:r>
      <w:proofErr w:type="spellStart"/>
      <w:r w:rsidR="00DB6E27">
        <w:t>Biberach</w:t>
      </w:r>
      <w:proofErr w:type="spellEnd"/>
      <w:r>
        <w:t xml:space="preserve">, a lézengő </w:t>
      </w:r>
      <w:proofErr w:type="spellStart"/>
      <w:r>
        <w:t>ritter</w:t>
      </w:r>
      <w:proofErr w:type="spellEnd"/>
      <w:r w:rsidR="00DB6E27">
        <w:t xml:space="preserve"> szerep</w:t>
      </w:r>
      <w:r w:rsidR="00376CE1">
        <w:t>e szerint az eredeti műben csak akkor áll egyértelműen át a másik – számára sikeresebbnek tűnő – oldalra, amikor a második szakaszban a békétlenek gyűlésén megjelenve közli Bánkkal, hogy Ottó és Melinda együtt vannak. Erkel verziójában már az első felvonásban</w:t>
      </w:r>
      <w:r w:rsidR="00DB6E27">
        <w:t xml:space="preserve"> Ottó ellen hangolja </w:t>
      </w:r>
      <w:proofErr w:type="spellStart"/>
      <w:r w:rsidR="00DB6E27">
        <w:t>Biberach</w:t>
      </w:r>
      <w:proofErr w:type="spellEnd"/>
      <w:r w:rsidR="00DB6E27">
        <w:t xml:space="preserve"> Bánkot, miután </w:t>
      </w:r>
      <w:proofErr w:type="gramStart"/>
      <w:r w:rsidR="00DB6E27">
        <w:t>konstatálta</w:t>
      </w:r>
      <w:proofErr w:type="gramEnd"/>
      <w:r w:rsidR="00DB6E27">
        <w:t xml:space="preserve">, hogy a nagyúr látta, ahogyan Ottó ostromolja Melindát. Ebben a szálban további különbség, hogy miután </w:t>
      </w:r>
      <w:proofErr w:type="spellStart"/>
      <w:r w:rsidR="00DB6E27">
        <w:t>Biberach</w:t>
      </w:r>
      <w:proofErr w:type="spellEnd"/>
      <w:r w:rsidR="00DB6E27">
        <w:t xml:space="preserve"> odaadja</w:t>
      </w:r>
      <w:r>
        <w:t xml:space="preserve"> a porokat és a terv beválik, a</w:t>
      </w:r>
      <w:r w:rsidR="00DB6E27">
        <w:t xml:space="preserve"> </w:t>
      </w:r>
      <w:proofErr w:type="spellStart"/>
      <w:r w:rsidR="00DB6E27">
        <w:t>ritter</w:t>
      </w:r>
      <w:proofErr w:type="spellEnd"/>
      <w:r w:rsidR="00DB6E27">
        <w:t xml:space="preserve"> rögtön jelenti Bánknak az eseményeket, nem Petur házában hangzik el a bejelentés, ahogyan az eredeti drámában.</w:t>
      </w:r>
    </w:p>
    <w:p w:rsidR="00DB6E27" w:rsidRDefault="00DB6E27" w:rsidP="00807FB5">
      <w:pPr>
        <w:spacing w:line="360" w:lineRule="auto"/>
        <w:ind w:firstLine="708"/>
        <w:jc w:val="both"/>
      </w:pPr>
      <w:r>
        <w:t>Tiborc és Bánk második jelenete</w:t>
      </w:r>
      <w:r>
        <w:t xml:space="preserve"> (h</w:t>
      </w:r>
      <w:r>
        <w:t>armadik szakasz), amikor a nagyúr már valóban tud figyelni a paraszti sorsot bemutató szereplőre, az operából kimarad. Az operában Bánk első találkozásukkor felismeri a helyzetet, Tiborcot és pénzt ad neki a helyzetük javítására. Miutá</w:t>
      </w:r>
      <w:r>
        <w:t>n Melindának megbocsát, rá</w:t>
      </w:r>
      <w:r w:rsidR="00807FB5">
        <w:t>bízza feleségét, s utána indul</w:t>
      </w:r>
      <w:r>
        <w:t xml:space="preserve"> a királyn</w:t>
      </w:r>
      <w:r w:rsidR="00807FB5">
        <w:t>é</w:t>
      </w:r>
      <w:r>
        <w:t>hoz.</w:t>
      </w:r>
      <w:r w:rsidR="00807FB5">
        <w:t xml:space="preserve"> Az eredetiben Melinda is felkeresi a királynét, hogy elvesztett becsületét (zavarodottságában gyermekét) visszakövetelje. Ez a jelenet is hiányzik az operából.</w:t>
      </w:r>
    </w:p>
    <w:p w:rsidR="00376CE1" w:rsidRDefault="00DB6E27" w:rsidP="00807FB5">
      <w:pPr>
        <w:spacing w:line="360" w:lineRule="auto"/>
        <w:ind w:firstLine="708"/>
        <w:jc w:val="both"/>
      </w:pPr>
      <w:r>
        <w:t>Katona József</w:t>
      </w:r>
      <w:r w:rsidR="00376CE1">
        <w:t xml:space="preserve"> mű</w:t>
      </w:r>
      <w:r>
        <w:t>vé</w:t>
      </w:r>
      <w:r w:rsidR="00376CE1">
        <w:t>ben Tiborc és Melinda jelenete nem látható, valamint Bánk csak a királyné termében bocsát meg Melindának. Ebben a változatban Tiborc meséli el a</w:t>
      </w:r>
      <w:r w:rsidR="00807FB5">
        <w:t>z ötödik</w:t>
      </w:r>
      <w:r w:rsidR="00376CE1">
        <w:t xml:space="preserve"> szakaszban, hogy mi történt Bánk otthonában, és hogy hogy halt meg Melinda. Az operában Melinda zavarodottságában a Tiszába veti magát kisfiával együtt, amíg Tiborc csónakot keres.</w:t>
      </w:r>
    </w:p>
    <w:p w:rsidR="00807FB5" w:rsidRDefault="00807FB5" w:rsidP="00807FB5">
      <w:pPr>
        <w:spacing w:line="360" w:lineRule="auto"/>
        <w:ind w:firstLine="708"/>
        <w:jc w:val="both"/>
      </w:pPr>
      <w:r>
        <w:t xml:space="preserve">Bár </w:t>
      </w:r>
      <w:r>
        <w:t xml:space="preserve">a Katona és az Erkel által megzenésített és színpadra vitt művek </w:t>
      </w:r>
      <w:r>
        <w:t xml:space="preserve">története alapjaiban </w:t>
      </w:r>
      <w:r>
        <w:t>– kezdetét és végpontját illetően</w:t>
      </w:r>
      <w:r>
        <w:t xml:space="preserve"> mindenképpen – azonos, a két mű dramaturgiája mégis sokban különbözik.</w:t>
      </w:r>
    </w:p>
    <w:p w:rsidR="00807FB5" w:rsidRDefault="00807FB5" w:rsidP="00807FB5">
      <w:pPr>
        <w:ind w:firstLine="708"/>
        <w:jc w:val="both"/>
      </w:pPr>
    </w:p>
    <w:p w:rsidR="00807FB5" w:rsidRDefault="00807FB5" w:rsidP="00807FB5">
      <w:pPr>
        <w:ind w:firstLine="708"/>
        <w:jc w:val="both"/>
      </w:pPr>
    </w:p>
    <w:p w:rsidR="00807FB5" w:rsidRDefault="00807FB5" w:rsidP="00807FB5">
      <w:pPr>
        <w:ind w:firstLine="708"/>
        <w:jc w:val="both"/>
      </w:pPr>
    </w:p>
    <w:p w:rsidR="00807FB5" w:rsidRDefault="00807FB5" w:rsidP="00807FB5">
      <w:pPr>
        <w:ind w:firstLine="708"/>
        <w:jc w:val="both"/>
      </w:pPr>
    </w:p>
    <w:p w:rsidR="00807FB5" w:rsidRDefault="00807FB5" w:rsidP="00807FB5">
      <w:pPr>
        <w:ind w:firstLine="708"/>
        <w:jc w:val="both"/>
      </w:pPr>
    </w:p>
    <w:p w:rsidR="00241F71" w:rsidRDefault="00241F71" w:rsidP="00807FB5">
      <w:pPr>
        <w:ind w:firstLine="708"/>
        <w:jc w:val="both"/>
      </w:pPr>
    </w:p>
    <w:p w:rsidR="00241F71" w:rsidRDefault="00241F71" w:rsidP="00807FB5">
      <w:pPr>
        <w:ind w:firstLine="708"/>
        <w:jc w:val="both"/>
      </w:pPr>
    </w:p>
    <w:p w:rsidR="00241F71" w:rsidRDefault="00241F71" w:rsidP="00807FB5">
      <w:pPr>
        <w:ind w:firstLine="708"/>
        <w:jc w:val="both"/>
      </w:pPr>
    </w:p>
    <w:p w:rsidR="00807FB5" w:rsidRDefault="00807FB5" w:rsidP="00807FB5">
      <w:pPr>
        <w:ind w:firstLine="708"/>
        <w:jc w:val="both"/>
      </w:pPr>
    </w:p>
    <w:p w:rsidR="00807FB5" w:rsidRPr="00807FB5" w:rsidRDefault="00807FB5" w:rsidP="00807FB5">
      <w:pPr>
        <w:pStyle w:val="Listaszerbekezds"/>
        <w:numPr>
          <w:ilvl w:val="0"/>
          <w:numId w:val="1"/>
        </w:numPr>
        <w:jc w:val="both"/>
        <w:rPr>
          <w:b/>
        </w:rPr>
      </w:pPr>
      <w:r w:rsidRPr="00807FB5">
        <w:rPr>
          <w:b/>
        </w:rPr>
        <w:t>Levél Egressy Bénitől Erkel Ferencnek</w:t>
      </w:r>
    </w:p>
    <w:p w:rsidR="00807FB5" w:rsidRPr="00241F71" w:rsidRDefault="00DB15EF" w:rsidP="00241F71">
      <w:pPr>
        <w:spacing w:line="276" w:lineRule="auto"/>
        <w:ind w:firstLine="708"/>
        <w:jc w:val="center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>Ked</w:t>
      </w:r>
      <w:r w:rsidR="00EE5AEF" w:rsidRPr="00241F71">
        <w:rPr>
          <w:rFonts w:ascii="Gabriola" w:hAnsi="Gabriola"/>
          <w:sz w:val="24"/>
          <w:szCs w:val="24"/>
        </w:rPr>
        <w:t>ves Ferenc!</w:t>
      </w:r>
    </w:p>
    <w:p w:rsidR="00A23E84" w:rsidRPr="00241F71" w:rsidRDefault="00A23E84" w:rsidP="00810D8B">
      <w:pPr>
        <w:spacing w:after="0" w:line="276" w:lineRule="auto"/>
        <w:ind w:firstLine="708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>szinte tisztelettel fordulok hozz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 xml:space="preserve">d, e levelemben megfogalmazva, mely 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talak</w:t>
      </w:r>
      <w:r w:rsidRPr="00241F71">
        <w:rPr>
          <w:rFonts w:ascii="Gabriola" w:hAnsi="Gabriola" w:cs="Sail"/>
          <w:sz w:val="24"/>
          <w:szCs w:val="24"/>
        </w:rPr>
        <w:t>í</w:t>
      </w:r>
      <w:r w:rsidRPr="00241F71">
        <w:rPr>
          <w:rFonts w:ascii="Gabriola" w:hAnsi="Gabriola"/>
          <w:sz w:val="24"/>
          <w:szCs w:val="24"/>
        </w:rPr>
        <w:t>t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sokat javaslok Katona dr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m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j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hoz. Rem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lem, megb</w:t>
      </w:r>
      <w:r w:rsidRPr="00241F71">
        <w:rPr>
          <w:rFonts w:ascii="Gabriola" w:hAnsi="Gabriola" w:cs="Sail"/>
          <w:sz w:val="24"/>
          <w:szCs w:val="24"/>
        </w:rPr>
        <w:t>í</w:t>
      </w:r>
      <w:r w:rsidRPr="00241F71">
        <w:rPr>
          <w:rFonts w:ascii="Gabriola" w:hAnsi="Gabriola"/>
          <w:sz w:val="24"/>
          <w:szCs w:val="24"/>
        </w:rPr>
        <w:t xml:space="preserve">zol </w:t>
      </w:r>
      <w:r w:rsidRPr="00241F71">
        <w:rPr>
          <w:rFonts w:ascii="Gabriola" w:hAnsi="Gabriola" w:cs="Sail"/>
          <w:sz w:val="24"/>
          <w:szCs w:val="24"/>
        </w:rPr>
        <w:t>í</w:t>
      </w:r>
      <w:r w:rsidRPr="00241F71">
        <w:rPr>
          <w:rFonts w:ascii="Gabriola" w:hAnsi="Gabriola"/>
          <w:sz w:val="24"/>
          <w:szCs w:val="24"/>
        </w:rPr>
        <w:t>t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 xml:space="preserve">letemben, s mivel korábbi közös munkáink során már bizonyítva látom rátermettségem, elfogadod ajánlásaimat. </w:t>
      </w:r>
    </w:p>
    <w:p w:rsidR="00A23E84" w:rsidRPr="00241F71" w:rsidRDefault="00A23E84" w:rsidP="00810D8B">
      <w:pPr>
        <w:spacing w:after="0" w:line="276" w:lineRule="auto"/>
        <w:ind w:firstLine="708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>Els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>k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 xml:space="preserve">nt </w:t>
      </w:r>
      <w:r w:rsidRPr="00241F71">
        <w:rPr>
          <w:rFonts w:ascii="Gabriola" w:hAnsi="Gabriola" w:cs="Sail"/>
          <w:sz w:val="24"/>
          <w:szCs w:val="24"/>
        </w:rPr>
        <w:t>ú</w:t>
      </w:r>
      <w:r w:rsidRPr="00241F71">
        <w:rPr>
          <w:rFonts w:ascii="Gabriola" w:hAnsi="Gabriola"/>
          <w:sz w:val="24"/>
          <w:szCs w:val="24"/>
        </w:rPr>
        <w:t>gy v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lem, az eredeti m</w:t>
      </w:r>
      <w:r w:rsidRPr="00241F71">
        <w:rPr>
          <w:rFonts w:ascii="Gabriola" w:hAnsi="Gabriola" w:cs="Cambria"/>
          <w:sz w:val="24"/>
          <w:szCs w:val="24"/>
        </w:rPr>
        <w:t>ű</w:t>
      </w:r>
      <w:r w:rsidRPr="00241F71">
        <w:rPr>
          <w:rFonts w:ascii="Gabriola" w:hAnsi="Gabriola"/>
          <w:sz w:val="24"/>
          <w:szCs w:val="24"/>
        </w:rPr>
        <w:t>b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>l n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h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ny cselekm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nysz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l kivon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s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ra mindenk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ppen sz</w:t>
      </w:r>
      <w:r w:rsidRPr="00241F71">
        <w:rPr>
          <w:rFonts w:ascii="Gabriola" w:hAnsi="Gabriola" w:cs="Sail"/>
          <w:sz w:val="24"/>
          <w:szCs w:val="24"/>
        </w:rPr>
        <w:t>ü</w:t>
      </w:r>
      <w:r w:rsidRPr="00241F71">
        <w:rPr>
          <w:rFonts w:ascii="Gabriola" w:hAnsi="Gabriola"/>
          <w:sz w:val="24"/>
          <w:szCs w:val="24"/>
        </w:rPr>
        <w:t>ks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g van. A h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rom felvon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s, mely szokv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nyos hossz</w:t>
      </w:r>
      <w:r w:rsidRPr="00241F71">
        <w:rPr>
          <w:rFonts w:ascii="Gabriola" w:hAnsi="Gabriola" w:cs="Sail"/>
          <w:sz w:val="24"/>
          <w:szCs w:val="24"/>
        </w:rPr>
        <w:t>ú</w:t>
      </w:r>
      <w:r w:rsidRPr="00241F71">
        <w:rPr>
          <w:rFonts w:ascii="Gabriola" w:hAnsi="Gabriola"/>
          <w:sz w:val="24"/>
          <w:szCs w:val="24"/>
        </w:rPr>
        <w:t>s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g</w:t>
      </w:r>
      <w:r w:rsidRPr="00241F71">
        <w:rPr>
          <w:rFonts w:ascii="Gabriola" w:hAnsi="Gabriola" w:cs="Sail"/>
          <w:sz w:val="24"/>
          <w:szCs w:val="24"/>
        </w:rPr>
        <w:t>ú</w:t>
      </w:r>
      <w:r w:rsidRPr="00241F71">
        <w:rPr>
          <w:rFonts w:ascii="Gabriola" w:hAnsi="Gabriola"/>
          <w:sz w:val="24"/>
          <w:szCs w:val="24"/>
        </w:rPr>
        <w:t xml:space="preserve"> n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 xml:space="preserve">met 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s magyar darabokban egyar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nt, sz</w:t>
      </w:r>
      <w:r w:rsidRPr="00241F71">
        <w:rPr>
          <w:rFonts w:ascii="Gabriola" w:hAnsi="Gabriola" w:cs="Sail"/>
          <w:sz w:val="24"/>
          <w:szCs w:val="24"/>
        </w:rPr>
        <w:t>ü</w:t>
      </w:r>
      <w:r w:rsidRPr="00241F71">
        <w:rPr>
          <w:rFonts w:ascii="Gabriola" w:hAnsi="Gabriola"/>
          <w:sz w:val="24"/>
          <w:szCs w:val="24"/>
        </w:rPr>
        <w:t>ks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gess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 xml:space="preserve"> teszi, hogy szerepl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 xml:space="preserve">ket, Simont 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 xml:space="preserve">s </w:t>
      </w:r>
      <w:proofErr w:type="spellStart"/>
      <w:r w:rsidRPr="00241F71">
        <w:rPr>
          <w:rFonts w:ascii="Gabriola" w:hAnsi="Gabriola"/>
          <w:sz w:val="24"/>
          <w:szCs w:val="24"/>
        </w:rPr>
        <w:t>Mikh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lt</w:t>
      </w:r>
      <w:proofErr w:type="spellEnd"/>
      <w:r w:rsidRPr="00241F71">
        <w:rPr>
          <w:rFonts w:ascii="Gabriola" w:hAnsi="Gabriola"/>
          <w:sz w:val="24"/>
          <w:szCs w:val="24"/>
        </w:rPr>
        <w:t xml:space="preserve"> kivonjuk a történetb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>l, ezzel is r</w:t>
      </w:r>
      <w:r w:rsidRPr="00241F71">
        <w:rPr>
          <w:rFonts w:ascii="Gabriola" w:hAnsi="Gabriola" w:cs="Sail"/>
          <w:sz w:val="24"/>
          <w:szCs w:val="24"/>
        </w:rPr>
        <w:t>ö</w:t>
      </w:r>
      <w:r w:rsidRPr="00241F71">
        <w:rPr>
          <w:rFonts w:ascii="Gabriola" w:hAnsi="Gabriola"/>
          <w:sz w:val="24"/>
          <w:szCs w:val="24"/>
        </w:rPr>
        <w:t>vid</w:t>
      </w:r>
      <w:r w:rsidRPr="00241F71">
        <w:rPr>
          <w:rFonts w:ascii="Gabriola" w:hAnsi="Gabriola" w:cs="Sail"/>
          <w:sz w:val="24"/>
          <w:szCs w:val="24"/>
        </w:rPr>
        <w:t>í</w:t>
      </w:r>
      <w:r w:rsidRPr="00241F71">
        <w:rPr>
          <w:rFonts w:ascii="Gabriola" w:hAnsi="Gabriola"/>
          <w:sz w:val="24"/>
          <w:szCs w:val="24"/>
        </w:rPr>
        <w:t>tve az esem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 xml:space="preserve">nyeken, s </w:t>
      </w:r>
      <w:r w:rsidRPr="00241F71">
        <w:rPr>
          <w:rFonts w:ascii="Gabriola" w:hAnsi="Gabriola" w:cs="Sail"/>
          <w:sz w:val="24"/>
          <w:szCs w:val="24"/>
        </w:rPr>
        <w:t>í</w:t>
      </w:r>
      <w:r w:rsidRPr="00241F71">
        <w:rPr>
          <w:rFonts w:ascii="Gabriola" w:hAnsi="Gabriola"/>
          <w:sz w:val="24"/>
          <w:szCs w:val="24"/>
        </w:rPr>
        <w:t>gy a megfelel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 xml:space="preserve"> 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ri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 xml:space="preserve">k </w:t>
      </w:r>
      <w:proofErr w:type="spellStart"/>
      <w:r w:rsidRPr="00241F71">
        <w:rPr>
          <w:rFonts w:ascii="Gabriola" w:hAnsi="Gabriola"/>
          <w:sz w:val="24"/>
          <w:szCs w:val="24"/>
        </w:rPr>
        <w:t>beillesztethetnek</w:t>
      </w:r>
      <w:proofErr w:type="spellEnd"/>
      <w:r w:rsidRPr="00241F71">
        <w:rPr>
          <w:rFonts w:ascii="Gabriola" w:hAnsi="Gabriola"/>
          <w:sz w:val="24"/>
          <w:szCs w:val="24"/>
        </w:rPr>
        <w:t>.</w:t>
      </w:r>
    </w:p>
    <w:p w:rsidR="00EE5AEF" w:rsidRPr="00241F71" w:rsidRDefault="00A23E84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ab/>
        <w:t>Ahhoz, hogy az igazán nemes, morálisan emelkedett szerepl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 xml:space="preserve"> megkapja kell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 xml:space="preserve"> súlyát, a gonoszt még gonoszabbá kell tenni, s ki kell emelni. </w:t>
      </w:r>
      <w:proofErr w:type="spellStart"/>
      <w:r w:rsidRPr="00241F71">
        <w:rPr>
          <w:rFonts w:ascii="Gabriola" w:hAnsi="Gabriola"/>
          <w:sz w:val="24"/>
          <w:szCs w:val="24"/>
        </w:rPr>
        <w:t>Biberach</w:t>
      </w:r>
      <w:proofErr w:type="spellEnd"/>
      <w:r w:rsidR="00DB15EF" w:rsidRPr="00241F71">
        <w:rPr>
          <w:rFonts w:ascii="Gabriola" w:hAnsi="Gabriola"/>
          <w:sz w:val="24"/>
          <w:szCs w:val="24"/>
        </w:rPr>
        <w:t xml:space="preserve"> lenne az a szerepl</w:t>
      </w:r>
      <w:r w:rsidR="00DB15EF" w:rsidRPr="00241F71">
        <w:rPr>
          <w:rFonts w:ascii="Gabriola" w:hAnsi="Gabriola" w:cs="Cambria"/>
          <w:sz w:val="24"/>
          <w:szCs w:val="24"/>
        </w:rPr>
        <w:t>ő</w:t>
      </w:r>
      <w:r w:rsidR="00DB15EF" w:rsidRPr="00241F71">
        <w:rPr>
          <w:rFonts w:ascii="Gabriola" w:hAnsi="Gabriola"/>
          <w:sz w:val="24"/>
          <w:szCs w:val="24"/>
        </w:rPr>
        <w:t xml:space="preserve">, </w:t>
      </w:r>
      <w:proofErr w:type="spellStart"/>
      <w:r w:rsidR="00DB15EF" w:rsidRPr="00241F71">
        <w:rPr>
          <w:rFonts w:ascii="Gabriola" w:hAnsi="Gabriola"/>
          <w:sz w:val="24"/>
          <w:szCs w:val="24"/>
        </w:rPr>
        <w:t>ako</w:t>
      </w:r>
      <w:proofErr w:type="spellEnd"/>
      <w:r w:rsidR="00DB15EF" w:rsidRPr="00241F71">
        <w:rPr>
          <w:rFonts w:ascii="Gabriola" w:hAnsi="Gabriola"/>
          <w:sz w:val="24"/>
          <w:szCs w:val="24"/>
        </w:rPr>
        <w:t xml:space="preserve"> k</w:t>
      </w:r>
      <w:r w:rsidR="00DB15EF" w:rsidRPr="00241F71">
        <w:rPr>
          <w:rFonts w:ascii="Gabriola" w:hAnsi="Gabriola" w:cs="Sail"/>
          <w:sz w:val="24"/>
          <w:szCs w:val="24"/>
        </w:rPr>
        <w:t>é</w:t>
      </w:r>
      <w:r w:rsidR="00DB15EF" w:rsidRPr="00241F71">
        <w:rPr>
          <w:rFonts w:ascii="Gabriola" w:hAnsi="Gabriola"/>
          <w:sz w:val="24"/>
          <w:szCs w:val="24"/>
        </w:rPr>
        <w:t>pviselhetn</w:t>
      </w:r>
      <w:r w:rsidR="00DB15EF" w:rsidRPr="00241F71">
        <w:rPr>
          <w:rFonts w:ascii="Gabriola" w:hAnsi="Gabriola" w:cs="Sail"/>
          <w:sz w:val="24"/>
          <w:szCs w:val="24"/>
        </w:rPr>
        <w:t>é</w:t>
      </w:r>
      <w:r w:rsidR="00DB15EF" w:rsidRPr="00241F71">
        <w:rPr>
          <w:rFonts w:ascii="Gabriola" w:hAnsi="Gabriola"/>
          <w:sz w:val="24"/>
          <w:szCs w:val="24"/>
        </w:rPr>
        <w:t xml:space="preserve"> az ellenpontot a nagy</w:t>
      </w:r>
      <w:r w:rsidR="00DB15EF" w:rsidRPr="00241F71">
        <w:rPr>
          <w:rFonts w:ascii="Gabriola" w:hAnsi="Gabriola" w:cs="Sail"/>
          <w:sz w:val="24"/>
          <w:szCs w:val="24"/>
        </w:rPr>
        <w:t>ú</w:t>
      </w:r>
      <w:r w:rsidR="00DB15EF" w:rsidRPr="00241F71">
        <w:rPr>
          <w:rFonts w:ascii="Gabriola" w:hAnsi="Gabriola"/>
          <w:sz w:val="24"/>
          <w:szCs w:val="24"/>
        </w:rPr>
        <w:t>r mellett. M</w:t>
      </w:r>
      <w:r w:rsidRPr="00241F71">
        <w:rPr>
          <w:rFonts w:ascii="Gabriola" w:hAnsi="Gabriola"/>
          <w:sz w:val="24"/>
          <w:szCs w:val="24"/>
        </w:rPr>
        <w:t>ár a történet elején kit</w:t>
      </w:r>
      <w:r w:rsidRPr="00241F71">
        <w:rPr>
          <w:rFonts w:ascii="Gabriola" w:hAnsi="Gabriola" w:cs="Cambria"/>
          <w:sz w:val="24"/>
          <w:szCs w:val="24"/>
        </w:rPr>
        <w:t>ű</w:t>
      </w:r>
      <w:r w:rsidRPr="00241F71">
        <w:rPr>
          <w:rFonts w:ascii="Gabriola" w:hAnsi="Gabriola"/>
          <w:sz w:val="24"/>
          <w:szCs w:val="24"/>
        </w:rPr>
        <w:t>nhet alakoskod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s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 xml:space="preserve">val, </w:t>
      </w:r>
      <w:r w:rsidR="00DB15EF" w:rsidRPr="00241F71">
        <w:rPr>
          <w:rFonts w:ascii="Gabriola" w:hAnsi="Gabriola"/>
          <w:sz w:val="24"/>
          <w:szCs w:val="24"/>
        </w:rPr>
        <w:t>ármánykodásával,</w:t>
      </w:r>
      <w:r w:rsidRPr="00241F71">
        <w:rPr>
          <w:rFonts w:ascii="Gabriola" w:hAnsi="Gabriola"/>
          <w:sz w:val="24"/>
          <w:szCs w:val="24"/>
        </w:rPr>
        <w:t xml:space="preserve"> ezzel Bánk szenvedése még egyértelm</w:t>
      </w:r>
      <w:r w:rsidRPr="00241F71">
        <w:rPr>
          <w:rFonts w:ascii="Gabriola" w:hAnsi="Gabriola" w:cs="Cambria"/>
          <w:sz w:val="24"/>
          <w:szCs w:val="24"/>
        </w:rPr>
        <w:t>ű</w:t>
      </w:r>
      <w:r w:rsidRPr="00241F71">
        <w:rPr>
          <w:rFonts w:ascii="Gabriola" w:hAnsi="Gabriola"/>
          <w:sz w:val="24"/>
          <w:szCs w:val="24"/>
        </w:rPr>
        <w:t>bb lehet, ha m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r az els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 xml:space="preserve"> felvonásban megtörténik Melinda elcsábíttatása.</w:t>
      </w:r>
      <w:r w:rsidR="00DB15EF" w:rsidRPr="00241F71">
        <w:rPr>
          <w:rFonts w:ascii="Gabriola" w:hAnsi="Gabriola"/>
          <w:sz w:val="24"/>
          <w:szCs w:val="24"/>
        </w:rPr>
        <w:t xml:space="preserve"> </w:t>
      </w:r>
    </w:p>
    <w:p w:rsidR="00EE5AEF" w:rsidRPr="00241F71" w:rsidRDefault="00A23E84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ab/>
        <w:t>Ezzel egy</w:t>
      </w:r>
      <w:r w:rsidR="00DB15EF" w:rsidRPr="00241F71">
        <w:rPr>
          <w:rFonts w:ascii="Gabriola" w:hAnsi="Gabriola"/>
          <w:sz w:val="24"/>
          <w:szCs w:val="24"/>
        </w:rPr>
        <w:t>ütt a békétlenek összeesküvése kevesebb szerepet kaphat, így irányítva jobban a figyelmet a f</w:t>
      </w:r>
      <w:r w:rsidR="00DB15EF" w:rsidRPr="00241F71">
        <w:rPr>
          <w:rFonts w:ascii="Gabriola" w:hAnsi="Gabriola" w:cs="Cambria"/>
          <w:sz w:val="24"/>
          <w:szCs w:val="24"/>
        </w:rPr>
        <w:t>ő</w:t>
      </w:r>
      <w:r w:rsidR="00DB15EF" w:rsidRPr="00241F71">
        <w:rPr>
          <w:rFonts w:ascii="Gabriola" w:hAnsi="Gabriola"/>
          <w:sz w:val="24"/>
          <w:szCs w:val="24"/>
        </w:rPr>
        <w:t>szerepl</w:t>
      </w:r>
      <w:r w:rsidR="00DB15EF" w:rsidRPr="00241F71">
        <w:rPr>
          <w:rFonts w:ascii="Gabriola" w:hAnsi="Gabriola" w:cs="Cambria"/>
          <w:sz w:val="24"/>
          <w:szCs w:val="24"/>
        </w:rPr>
        <w:t>ő</w:t>
      </w:r>
      <w:r w:rsidR="00DB15EF" w:rsidRPr="00241F71">
        <w:rPr>
          <w:rFonts w:ascii="Gabriola" w:hAnsi="Gabriola"/>
          <w:sz w:val="24"/>
          <w:szCs w:val="24"/>
        </w:rPr>
        <w:t>, B</w:t>
      </w:r>
      <w:r w:rsidR="00DB15EF" w:rsidRPr="00241F71">
        <w:rPr>
          <w:rFonts w:ascii="Gabriola" w:hAnsi="Gabriola" w:cs="Sail"/>
          <w:sz w:val="24"/>
          <w:szCs w:val="24"/>
        </w:rPr>
        <w:t>á</w:t>
      </w:r>
      <w:r w:rsidR="00DB15EF" w:rsidRPr="00241F71">
        <w:rPr>
          <w:rFonts w:ascii="Gabriola" w:hAnsi="Gabriola"/>
          <w:sz w:val="24"/>
          <w:szCs w:val="24"/>
        </w:rPr>
        <w:t>nk trag</w:t>
      </w:r>
      <w:r w:rsidR="00DB15EF" w:rsidRPr="00241F71">
        <w:rPr>
          <w:rFonts w:ascii="Gabriola" w:hAnsi="Gabriola" w:cs="Sail"/>
          <w:sz w:val="24"/>
          <w:szCs w:val="24"/>
        </w:rPr>
        <w:t>é</w:t>
      </w:r>
      <w:r w:rsidR="00DB15EF" w:rsidRPr="00241F71">
        <w:rPr>
          <w:rFonts w:ascii="Gabriola" w:hAnsi="Gabriola"/>
          <w:sz w:val="24"/>
          <w:szCs w:val="24"/>
        </w:rPr>
        <w:t>di</w:t>
      </w:r>
      <w:r w:rsidR="00DB15EF" w:rsidRPr="00241F71">
        <w:rPr>
          <w:rFonts w:ascii="Gabriola" w:hAnsi="Gabriola" w:cs="Sail"/>
          <w:sz w:val="24"/>
          <w:szCs w:val="24"/>
        </w:rPr>
        <w:t>á</w:t>
      </w:r>
      <w:r w:rsidR="00DB15EF" w:rsidRPr="00241F71">
        <w:rPr>
          <w:rFonts w:ascii="Gabriola" w:hAnsi="Gabriola"/>
          <w:sz w:val="24"/>
          <w:szCs w:val="24"/>
        </w:rPr>
        <w:t>j</w:t>
      </w:r>
      <w:r w:rsidR="00DB15EF" w:rsidRPr="00241F71">
        <w:rPr>
          <w:rFonts w:ascii="Gabriola" w:hAnsi="Gabriola" w:cs="Sail"/>
          <w:sz w:val="24"/>
          <w:szCs w:val="24"/>
        </w:rPr>
        <w:t>á</w:t>
      </w:r>
      <w:r w:rsidR="00DB15EF" w:rsidRPr="00241F71">
        <w:rPr>
          <w:rFonts w:ascii="Gabriola" w:hAnsi="Gabriola"/>
          <w:sz w:val="24"/>
          <w:szCs w:val="24"/>
        </w:rPr>
        <w:t xml:space="preserve">ra. Javaslom, hogy </w:t>
      </w:r>
      <w:r w:rsidR="00DB15EF" w:rsidRPr="00241F71">
        <w:rPr>
          <w:rFonts w:ascii="Gabriola" w:hAnsi="Gabriola" w:cs="Cambria"/>
          <w:sz w:val="24"/>
          <w:szCs w:val="24"/>
        </w:rPr>
        <w:t>ő</w:t>
      </w:r>
      <w:r w:rsidR="00DB15EF" w:rsidRPr="00241F71">
        <w:rPr>
          <w:rFonts w:ascii="Gabriola" w:hAnsi="Gabriola"/>
          <w:sz w:val="24"/>
          <w:szCs w:val="24"/>
        </w:rPr>
        <w:t>k is az elej</w:t>
      </w:r>
      <w:r w:rsidR="00DB15EF" w:rsidRPr="00241F71">
        <w:rPr>
          <w:rFonts w:ascii="Gabriola" w:hAnsi="Gabriola" w:cs="Sail"/>
          <w:sz w:val="24"/>
          <w:szCs w:val="24"/>
        </w:rPr>
        <w:t>é</w:t>
      </w:r>
      <w:r w:rsidR="00DB15EF" w:rsidRPr="00241F71">
        <w:rPr>
          <w:rFonts w:ascii="Gabriola" w:hAnsi="Gabriola"/>
          <w:sz w:val="24"/>
          <w:szCs w:val="24"/>
        </w:rPr>
        <w:t>n kapjanak jelenetet, de k</w:t>
      </w:r>
      <w:r w:rsidR="00DB15EF" w:rsidRPr="00241F71">
        <w:rPr>
          <w:rFonts w:ascii="Gabriola" w:hAnsi="Gabriola" w:cs="Sail"/>
          <w:sz w:val="24"/>
          <w:szCs w:val="24"/>
        </w:rPr>
        <w:t>é</w:t>
      </w:r>
      <w:r w:rsidR="00DB15EF" w:rsidRPr="00241F71">
        <w:rPr>
          <w:rFonts w:ascii="Gabriola" w:hAnsi="Gabriola"/>
          <w:sz w:val="24"/>
          <w:szCs w:val="24"/>
        </w:rPr>
        <w:t>s</w:t>
      </w:r>
      <w:r w:rsidR="00DB15EF" w:rsidRPr="00241F71">
        <w:rPr>
          <w:rFonts w:ascii="Gabriola" w:hAnsi="Gabriola" w:cs="Cambria"/>
          <w:sz w:val="24"/>
          <w:szCs w:val="24"/>
        </w:rPr>
        <w:t>ő</w:t>
      </w:r>
      <w:r w:rsidR="00DB15EF" w:rsidRPr="00241F71">
        <w:rPr>
          <w:rFonts w:ascii="Gabriola" w:hAnsi="Gabriola"/>
          <w:sz w:val="24"/>
          <w:szCs w:val="24"/>
        </w:rPr>
        <w:t>bb m</w:t>
      </w:r>
      <w:r w:rsidR="00DB15EF" w:rsidRPr="00241F71">
        <w:rPr>
          <w:rFonts w:ascii="Gabriola" w:hAnsi="Gabriola" w:cs="Sail"/>
          <w:sz w:val="24"/>
          <w:szCs w:val="24"/>
        </w:rPr>
        <w:t>á</w:t>
      </w:r>
      <w:r w:rsidR="00DB15EF" w:rsidRPr="00241F71">
        <w:rPr>
          <w:rFonts w:ascii="Gabriola" w:hAnsi="Gabriola"/>
          <w:sz w:val="24"/>
          <w:szCs w:val="24"/>
        </w:rPr>
        <w:t>r ne.</w:t>
      </w:r>
      <w:r w:rsidR="00F37BDF" w:rsidRPr="00241F71">
        <w:rPr>
          <w:rFonts w:ascii="Gabriola" w:hAnsi="Gabriola"/>
          <w:sz w:val="24"/>
          <w:szCs w:val="24"/>
        </w:rPr>
        <w:t xml:space="preserve"> Erre lehet</w:t>
      </w:r>
      <w:r w:rsidR="00F37BDF" w:rsidRPr="00241F71">
        <w:rPr>
          <w:rFonts w:ascii="Gabriola" w:hAnsi="Gabriola" w:cs="Cambria"/>
          <w:sz w:val="24"/>
          <w:szCs w:val="24"/>
        </w:rPr>
        <w:t>ő</w:t>
      </w:r>
      <w:r w:rsidR="00F37BDF" w:rsidRPr="00241F71">
        <w:rPr>
          <w:rFonts w:ascii="Gabriola" w:hAnsi="Gabriola"/>
          <w:sz w:val="24"/>
          <w:szCs w:val="24"/>
        </w:rPr>
        <w:t>s</w:t>
      </w:r>
      <w:r w:rsidR="00F37BDF" w:rsidRPr="00241F71">
        <w:rPr>
          <w:rFonts w:ascii="Gabriola" w:hAnsi="Gabriola" w:cs="Sail"/>
          <w:sz w:val="24"/>
          <w:szCs w:val="24"/>
        </w:rPr>
        <w:t>é</w:t>
      </w:r>
      <w:r w:rsidR="00F37BDF" w:rsidRPr="00241F71">
        <w:rPr>
          <w:rFonts w:ascii="Gabriola" w:hAnsi="Gabriola"/>
          <w:sz w:val="24"/>
          <w:szCs w:val="24"/>
        </w:rPr>
        <w:t xml:space="preserve">get nyújt a nyitójelenet a királyné mulatópalotájában. Itt láthatóvá válhatna a magyar nemesség </w:t>
      </w:r>
      <w:proofErr w:type="gramStart"/>
      <w:r w:rsidR="00F37BDF" w:rsidRPr="00241F71">
        <w:rPr>
          <w:rFonts w:ascii="Gabriola" w:hAnsi="Gabriola"/>
          <w:sz w:val="24"/>
          <w:szCs w:val="24"/>
        </w:rPr>
        <w:t>problémája</w:t>
      </w:r>
      <w:proofErr w:type="gramEnd"/>
      <w:r w:rsidR="00F37BDF" w:rsidRPr="00241F71">
        <w:rPr>
          <w:rFonts w:ascii="Gabriola" w:hAnsi="Gabriola"/>
          <w:sz w:val="24"/>
          <w:szCs w:val="24"/>
        </w:rPr>
        <w:t>, de nem vonná el a figyelmet a f</w:t>
      </w:r>
      <w:r w:rsidR="00F37BDF" w:rsidRPr="00241F71">
        <w:rPr>
          <w:rFonts w:ascii="Gabriola" w:hAnsi="Gabriola" w:cs="Cambria"/>
          <w:sz w:val="24"/>
          <w:szCs w:val="24"/>
        </w:rPr>
        <w:t>ő</w:t>
      </w:r>
      <w:r w:rsidR="00F37BDF" w:rsidRPr="00241F71">
        <w:rPr>
          <w:rFonts w:ascii="Gabriola" w:hAnsi="Gabriola"/>
          <w:sz w:val="24"/>
          <w:szCs w:val="24"/>
        </w:rPr>
        <w:t>szerepl</w:t>
      </w:r>
      <w:r w:rsidR="00F37BDF" w:rsidRPr="00241F71">
        <w:rPr>
          <w:rFonts w:ascii="Gabriola" w:hAnsi="Gabriola" w:cs="Cambria"/>
          <w:sz w:val="24"/>
          <w:szCs w:val="24"/>
        </w:rPr>
        <w:t>ő</w:t>
      </w:r>
      <w:r w:rsidR="00F37BDF" w:rsidRPr="00241F71">
        <w:rPr>
          <w:rFonts w:ascii="Gabriola" w:hAnsi="Gabriola"/>
          <w:sz w:val="24"/>
          <w:szCs w:val="24"/>
        </w:rPr>
        <w:t>r</w:t>
      </w:r>
      <w:r w:rsidR="00F37BDF" w:rsidRPr="00241F71">
        <w:rPr>
          <w:rFonts w:ascii="Gabriola" w:hAnsi="Gabriola" w:cs="Cambria"/>
          <w:sz w:val="24"/>
          <w:szCs w:val="24"/>
        </w:rPr>
        <w:t>ő</w:t>
      </w:r>
      <w:r w:rsidR="00F37BDF" w:rsidRPr="00241F71">
        <w:rPr>
          <w:rFonts w:ascii="Gabriola" w:hAnsi="Gabriola"/>
          <w:sz w:val="24"/>
          <w:szCs w:val="24"/>
        </w:rPr>
        <w:t>l a k</w:t>
      </w:r>
      <w:r w:rsidR="00F37BDF" w:rsidRPr="00241F71">
        <w:rPr>
          <w:rFonts w:ascii="Gabriola" w:hAnsi="Gabriola" w:cs="Sail"/>
          <w:sz w:val="24"/>
          <w:szCs w:val="24"/>
        </w:rPr>
        <w:t>é</w:t>
      </w:r>
      <w:r w:rsidR="00F37BDF" w:rsidRPr="00241F71">
        <w:rPr>
          <w:rFonts w:ascii="Gabriola" w:hAnsi="Gabriola"/>
          <w:sz w:val="24"/>
          <w:szCs w:val="24"/>
        </w:rPr>
        <w:t>s</w:t>
      </w:r>
      <w:r w:rsidR="00F37BDF" w:rsidRPr="00241F71">
        <w:rPr>
          <w:rFonts w:ascii="Gabriola" w:hAnsi="Gabriola" w:cs="Cambria"/>
          <w:sz w:val="24"/>
          <w:szCs w:val="24"/>
        </w:rPr>
        <w:t>ő</w:t>
      </w:r>
      <w:r w:rsidR="00F37BDF" w:rsidRPr="00241F71">
        <w:rPr>
          <w:rFonts w:ascii="Gabriola" w:hAnsi="Gabriola"/>
          <w:sz w:val="24"/>
          <w:szCs w:val="24"/>
        </w:rPr>
        <w:t>bbiekben.</w:t>
      </w:r>
    </w:p>
    <w:p w:rsidR="00F37BDF" w:rsidRPr="00241F71" w:rsidRDefault="00F37BDF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ab/>
        <w:t xml:space="preserve">Ugyanígy Tiborc jelenete is szorítkozhatna egyetlen jelenetté, melyben Bánk rögtön felismerné a parasztság </w:t>
      </w:r>
      <w:proofErr w:type="gramStart"/>
      <w:r w:rsidRPr="00241F71">
        <w:rPr>
          <w:rFonts w:ascii="Gabriola" w:hAnsi="Gabriola"/>
          <w:sz w:val="24"/>
          <w:szCs w:val="24"/>
        </w:rPr>
        <w:t>problémáit</w:t>
      </w:r>
      <w:proofErr w:type="gramEnd"/>
      <w:r w:rsidRPr="00241F71">
        <w:rPr>
          <w:rFonts w:ascii="Gabriola" w:hAnsi="Gabriola"/>
          <w:sz w:val="24"/>
          <w:szCs w:val="24"/>
        </w:rPr>
        <w:t>, így már államférfiúi, illetve hazafias kötelességei egyértelm</w:t>
      </w:r>
      <w:r w:rsidRPr="00241F71">
        <w:rPr>
          <w:rFonts w:ascii="Gabriola" w:hAnsi="Gabriola" w:cs="Cambria"/>
          <w:sz w:val="24"/>
          <w:szCs w:val="24"/>
        </w:rPr>
        <w:t>ű</w:t>
      </w:r>
      <w:r w:rsidRPr="00241F71">
        <w:rPr>
          <w:rFonts w:ascii="Gabriola" w:hAnsi="Gabriola"/>
          <w:sz w:val="24"/>
          <w:szCs w:val="24"/>
        </w:rPr>
        <w:t>v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 xml:space="preserve"> v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lhatn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nak.</w:t>
      </w:r>
    </w:p>
    <w:p w:rsidR="00DB15EF" w:rsidRPr="00241F71" w:rsidRDefault="00DB15EF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ab/>
        <w:t xml:space="preserve">Hasonlóképpen változtatást javaslok Melinda szerepe kapcsán. Melinda Katona történetében </w:t>
      </w:r>
      <w:r w:rsidR="00F37BDF" w:rsidRPr="00241F71">
        <w:rPr>
          <w:rFonts w:ascii="Gabriola" w:hAnsi="Gabriola"/>
          <w:sz w:val="24"/>
          <w:szCs w:val="24"/>
        </w:rPr>
        <w:t>er</w:t>
      </w:r>
      <w:r w:rsidR="00F37BDF" w:rsidRPr="00241F71">
        <w:rPr>
          <w:rFonts w:ascii="Gabriola" w:hAnsi="Gabriola" w:cs="Cambria"/>
          <w:sz w:val="24"/>
          <w:szCs w:val="24"/>
        </w:rPr>
        <w:t>ő</w:t>
      </w:r>
      <w:r w:rsidR="00F37BDF" w:rsidRPr="00241F71">
        <w:rPr>
          <w:rFonts w:ascii="Gabriola" w:hAnsi="Gabriola"/>
          <w:sz w:val="24"/>
          <w:szCs w:val="24"/>
        </w:rPr>
        <w:t xml:space="preserve">szak </w:t>
      </w:r>
      <w:r w:rsidR="00F37BDF" w:rsidRPr="00241F71">
        <w:rPr>
          <w:rFonts w:ascii="Gabriola" w:hAnsi="Gabriola" w:cs="Sail"/>
          <w:sz w:val="24"/>
          <w:szCs w:val="24"/>
        </w:rPr>
        <w:t>á</w:t>
      </w:r>
      <w:r w:rsidR="00F37BDF" w:rsidRPr="00241F71">
        <w:rPr>
          <w:rFonts w:ascii="Gabriola" w:hAnsi="Gabriola"/>
          <w:sz w:val="24"/>
          <w:szCs w:val="24"/>
        </w:rPr>
        <w:t>ltal hal meg. Amennyiben a meg</w:t>
      </w:r>
      <w:r w:rsidR="00F37BDF" w:rsidRPr="00241F71">
        <w:rPr>
          <w:rFonts w:ascii="Gabriola" w:hAnsi="Gabriola" w:cs="Cambria"/>
          <w:sz w:val="24"/>
          <w:szCs w:val="24"/>
        </w:rPr>
        <w:t>ő</w:t>
      </w:r>
      <w:r w:rsidR="00F37BDF" w:rsidRPr="00241F71">
        <w:rPr>
          <w:rFonts w:ascii="Gabriola" w:hAnsi="Gabriola"/>
          <w:sz w:val="24"/>
          <w:szCs w:val="24"/>
        </w:rPr>
        <w:t>r</w:t>
      </w:r>
      <w:r w:rsidR="00F37BDF" w:rsidRPr="00241F71">
        <w:rPr>
          <w:rFonts w:ascii="Gabriola" w:hAnsi="Gabriola" w:cs="Sail"/>
          <w:sz w:val="24"/>
          <w:szCs w:val="24"/>
        </w:rPr>
        <w:t>ü</w:t>
      </w:r>
      <w:r w:rsidR="00F37BDF" w:rsidRPr="00241F71">
        <w:rPr>
          <w:rFonts w:ascii="Gabriola" w:hAnsi="Gabriola"/>
          <w:sz w:val="24"/>
          <w:szCs w:val="24"/>
        </w:rPr>
        <w:t>l</w:t>
      </w:r>
      <w:r w:rsidR="00F37BDF" w:rsidRPr="00241F71">
        <w:rPr>
          <w:rFonts w:ascii="Gabriola" w:hAnsi="Gabriola" w:cs="Sail"/>
          <w:sz w:val="24"/>
          <w:szCs w:val="24"/>
        </w:rPr>
        <w:t>é</w:t>
      </w:r>
      <w:r w:rsidR="00F37BDF" w:rsidRPr="00241F71">
        <w:rPr>
          <w:rFonts w:ascii="Gabriola" w:hAnsi="Gabriola"/>
          <w:sz w:val="24"/>
          <w:szCs w:val="24"/>
        </w:rPr>
        <w:t>s</w:t>
      </w:r>
      <w:r w:rsidR="00F37BDF" w:rsidRPr="00241F71">
        <w:rPr>
          <w:rFonts w:ascii="Gabriola" w:hAnsi="Gabriola" w:cs="Sail"/>
          <w:sz w:val="24"/>
          <w:szCs w:val="24"/>
        </w:rPr>
        <w:t>é</w:t>
      </w:r>
      <w:r w:rsidR="00F37BDF" w:rsidRPr="00241F71">
        <w:rPr>
          <w:rFonts w:ascii="Gabriola" w:hAnsi="Gabriola"/>
          <w:sz w:val="24"/>
          <w:szCs w:val="24"/>
        </w:rPr>
        <w:t xml:space="preserve">nek </w:t>
      </w:r>
      <w:r w:rsidR="00F37BDF" w:rsidRPr="00241F71">
        <w:rPr>
          <w:rFonts w:ascii="Gabriola" w:hAnsi="Gabriola" w:cs="Sail"/>
          <w:sz w:val="24"/>
          <w:szCs w:val="24"/>
        </w:rPr>
        <w:t>ú</w:t>
      </w:r>
      <w:r w:rsidR="00F37BDF" w:rsidRPr="00241F71">
        <w:rPr>
          <w:rFonts w:ascii="Gabriola" w:hAnsi="Gabriola"/>
          <w:sz w:val="24"/>
          <w:szCs w:val="24"/>
        </w:rPr>
        <w:t>tj</w:t>
      </w:r>
      <w:r w:rsidR="00F37BDF" w:rsidRPr="00241F71">
        <w:rPr>
          <w:rFonts w:ascii="Gabriola" w:hAnsi="Gabriola" w:cs="Sail"/>
          <w:sz w:val="24"/>
          <w:szCs w:val="24"/>
        </w:rPr>
        <w:t>á</w:t>
      </w:r>
      <w:r w:rsidR="00F37BDF" w:rsidRPr="00241F71">
        <w:rPr>
          <w:rFonts w:ascii="Gabriola" w:hAnsi="Gabriola"/>
          <w:sz w:val="24"/>
          <w:szCs w:val="24"/>
        </w:rPr>
        <w:t>t mutatjuk be, még inkább felkorbácsolja az indulatokat és az érzelmeket nemcsak akkor, amikor a halála kiderül, hanem annak látványa, hogy hogyan szenved az asszony az események súlya alatt, morális kérdések felé tereli a m</w:t>
      </w:r>
      <w:r w:rsidR="00F37BDF" w:rsidRPr="00241F71">
        <w:rPr>
          <w:rFonts w:ascii="Gabriola" w:hAnsi="Gabriola" w:cs="Cambria"/>
          <w:sz w:val="24"/>
          <w:szCs w:val="24"/>
        </w:rPr>
        <w:t>ű</w:t>
      </w:r>
      <w:r w:rsidR="00F37BDF" w:rsidRPr="00241F71">
        <w:rPr>
          <w:rFonts w:ascii="Gabriola" w:hAnsi="Gabriola"/>
          <w:sz w:val="24"/>
          <w:szCs w:val="24"/>
        </w:rPr>
        <w:t xml:space="preserve"> </w:t>
      </w:r>
      <w:r w:rsidR="00F37BDF" w:rsidRPr="00241F71">
        <w:rPr>
          <w:rFonts w:ascii="Gabriola" w:hAnsi="Gabriola" w:cs="Sail"/>
          <w:sz w:val="24"/>
          <w:szCs w:val="24"/>
        </w:rPr>
        <w:t>ü</w:t>
      </w:r>
      <w:r w:rsidR="00F37BDF" w:rsidRPr="00241F71">
        <w:rPr>
          <w:rFonts w:ascii="Gabriola" w:hAnsi="Gabriola"/>
          <w:sz w:val="24"/>
          <w:szCs w:val="24"/>
        </w:rPr>
        <w:t>zenet</w:t>
      </w:r>
      <w:r w:rsidR="00F37BDF" w:rsidRPr="00241F71">
        <w:rPr>
          <w:rFonts w:ascii="Gabriola" w:hAnsi="Gabriola" w:cs="Sail"/>
          <w:sz w:val="24"/>
          <w:szCs w:val="24"/>
        </w:rPr>
        <w:t>é</w:t>
      </w:r>
      <w:r w:rsidR="00F37BDF" w:rsidRPr="00241F71">
        <w:rPr>
          <w:rFonts w:ascii="Gabriola" w:hAnsi="Gabriola"/>
          <w:sz w:val="24"/>
          <w:szCs w:val="24"/>
        </w:rPr>
        <w:t xml:space="preserve">t. </w:t>
      </w:r>
    </w:p>
    <w:p w:rsidR="00241F71" w:rsidRDefault="00F37BDF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ab/>
        <w:t>A m</w:t>
      </w:r>
      <w:r w:rsidRPr="00241F71">
        <w:rPr>
          <w:rFonts w:ascii="Gabriola" w:hAnsi="Gabriola" w:cs="Cambria"/>
          <w:sz w:val="24"/>
          <w:szCs w:val="24"/>
        </w:rPr>
        <w:t>ű</w:t>
      </w:r>
      <w:r w:rsidRPr="00241F71">
        <w:rPr>
          <w:rFonts w:ascii="Gabriola" w:hAnsi="Gabriola"/>
          <w:sz w:val="24"/>
          <w:szCs w:val="24"/>
        </w:rPr>
        <w:t xml:space="preserve"> z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r</w:t>
      </w:r>
      <w:r w:rsidRPr="00241F71">
        <w:rPr>
          <w:rFonts w:ascii="Gabriola" w:hAnsi="Gabriola" w:cs="Sail"/>
          <w:sz w:val="24"/>
          <w:szCs w:val="24"/>
        </w:rPr>
        <w:t>ó</w:t>
      </w:r>
      <w:r w:rsidRPr="00241F71">
        <w:rPr>
          <w:rFonts w:ascii="Gabriola" w:hAnsi="Gabriola"/>
          <w:sz w:val="24"/>
          <w:szCs w:val="24"/>
        </w:rPr>
        <w:t>jelenete is vil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 xml:space="preserve">gosabb 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s egy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rtelm</w:t>
      </w:r>
      <w:r w:rsidRPr="00241F71">
        <w:rPr>
          <w:rFonts w:ascii="Gabriola" w:hAnsi="Gabriola" w:cs="Cambria"/>
          <w:sz w:val="24"/>
          <w:szCs w:val="24"/>
        </w:rPr>
        <w:t>ű</w:t>
      </w:r>
      <w:r w:rsidRPr="00241F71">
        <w:rPr>
          <w:rFonts w:ascii="Gabriola" w:hAnsi="Gabriola"/>
          <w:sz w:val="24"/>
          <w:szCs w:val="24"/>
        </w:rPr>
        <w:t>bb, ha B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nk bejelent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se ut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n, illetve Melinda hal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l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nak h</w:t>
      </w:r>
      <w:r w:rsidRPr="00241F71">
        <w:rPr>
          <w:rFonts w:ascii="Gabriola" w:hAnsi="Gabriola" w:cs="Sail"/>
          <w:sz w:val="24"/>
          <w:szCs w:val="24"/>
        </w:rPr>
        <w:t>í</w:t>
      </w:r>
      <w:r w:rsidRPr="00241F71">
        <w:rPr>
          <w:rFonts w:ascii="Gabriola" w:hAnsi="Gabriola"/>
          <w:sz w:val="24"/>
          <w:szCs w:val="24"/>
        </w:rPr>
        <w:t>re hallat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 a néz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>k m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r csak B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nk trag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di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j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 xml:space="preserve">ra tudnak figyelni, </w:t>
      </w:r>
      <w:r w:rsidRPr="00241F71">
        <w:rPr>
          <w:rFonts w:ascii="Gabriola" w:hAnsi="Gabriola" w:cs="Sail"/>
          <w:sz w:val="24"/>
          <w:szCs w:val="24"/>
        </w:rPr>
        <w:t>é</w:t>
      </w:r>
      <w:r w:rsidRPr="00241F71">
        <w:rPr>
          <w:rFonts w:ascii="Gabriola" w:hAnsi="Gabriola"/>
          <w:sz w:val="24"/>
          <w:szCs w:val="24"/>
        </w:rPr>
        <w:t>s m</w:t>
      </w:r>
      <w:r w:rsidRPr="00241F71">
        <w:rPr>
          <w:rFonts w:ascii="Gabriola" w:hAnsi="Gabriola" w:cs="Sail"/>
          <w:sz w:val="24"/>
          <w:szCs w:val="24"/>
        </w:rPr>
        <w:t>á</w:t>
      </w:r>
      <w:r w:rsidRPr="00241F71">
        <w:rPr>
          <w:rFonts w:ascii="Gabriola" w:hAnsi="Gabriola"/>
          <w:sz w:val="24"/>
          <w:szCs w:val="24"/>
        </w:rPr>
        <w:t>s szerepl</w:t>
      </w:r>
      <w:r w:rsidRPr="00241F71">
        <w:rPr>
          <w:rFonts w:ascii="Gabriola" w:hAnsi="Gabriola" w:cs="Cambria"/>
          <w:sz w:val="24"/>
          <w:szCs w:val="24"/>
        </w:rPr>
        <w:t>ő</w:t>
      </w:r>
      <w:r w:rsidRPr="00241F71">
        <w:rPr>
          <w:rFonts w:ascii="Gabriola" w:hAnsi="Gabriola"/>
          <w:sz w:val="24"/>
          <w:szCs w:val="24"/>
        </w:rPr>
        <w:t xml:space="preserve">k, </w:t>
      </w:r>
      <w:r w:rsidR="00241F71" w:rsidRPr="00241F71">
        <w:rPr>
          <w:rFonts w:ascii="Gabriola" w:hAnsi="Gabriola"/>
          <w:sz w:val="24"/>
          <w:szCs w:val="24"/>
        </w:rPr>
        <w:t xml:space="preserve">mint </w:t>
      </w:r>
      <w:proofErr w:type="spellStart"/>
      <w:r w:rsidRPr="00241F71">
        <w:rPr>
          <w:rFonts w:ascii="Gabriola" w:hAnsi="Gabriola"/>
          <w:sz w:val="24"/>
          <w:szCs w:val="24"/>
        </w:rPr>
        <w:t>Solom</w:t>
      </w:r>
      <w:proofErr w:type="spellEnd"/>
      <w:r w:rsidRPr="00241F71">
        <w:rPr>
          <w:rFonts w:ascii="Gabriola" w:hAnsi="Gabriola"/>
          <w:sz w:val="24"/>
          <w:szCs w:val="24"/>
        </w:rPr>
        <w:t xml:space="preserve">, </w:t>
      </w:r>
      <w:proofErr w:type="spellStart"/>
      <w:r w:rsidRPr="00241F71">
        <w:rPr>
          <w:rFonts w:ascii="Gabriola" w:hAnsi="Gabriola"/>
          <w:sz w:val="24"/>
          <w:szCs w:val="24"/>
        </w:rPr>
        <w:t>Myska</w:t>
      </w:r>
      <w:proofErr w:type="spellEnd"/>
      <w:r w:rsidR="00241F71" w:rsidRPr="00241F71">
        <w:rPr>
          <w:rFonts w:ascii="Gabriola" w:hAnsi="Gabriola"/>
          <w:sz w:val="24"/>
          <w:szCs w:val="24"/>
        </w:rPr>
        <w:t>,</w:t>
      </w:r>
      <w:r w:rsidRPr="00241F71">
        <w:rPr>
          <w:rFonts w:ascii="Gabriola" w:hAnsi="Gabriola"/>
          <w:sz w:val="24"/>
          <w:szCs w:val="24"/>
        </w:rPr>
        <w:t xml:space="preserve"> nem ragadják el a figyelmet.</w:t>
      </w:r>
      <w:r w:rsidR="00810D8B">
        <w:rPr>
          <w:rFonts w:ascii="Gabriola" w:hAnsi="Gabriola"/>
          <w:sz w:val="24"/>
          <w:szCs w:val="24"/>
        </w:rPr>
        <w:t xml:space="preserve"> </w:t>
      </w:r>
    </w:p>
    <w:p w:rsidR="00810D8B" w:rsidRPr="00241F71" w:rsidRDefault="00810D8B" w:rsidP="00810D8B">
      <w:pPr>
        <w:spacing w:after="0" w:line="276" w:lineRule="auto"/>
        <w:ind w:firstLine="708"/>
        <w:jc w:val="both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Kérlek, fontold meg javaslataimat!</w:t>
      </w:r>
    </w:p>
    <w:p w:rsidR="00BE0627" w:rsidRPr="00241F71" w:rsidRDefault="00241F71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>T</w:t>
      </w:r>
      <w:r w:rsidR="00BE0627" w:rsidRPr="00241F71">
        <w:rPr>
          <w:rFonts w:ascii="Gabriola" w:hAnsi="Gabriola"/>
          <w:sz w:val="24"/>
          <w:szCs w:val="24"/>
        </w:rPr>
        <w:t>apasztalt kegyei</w:t>
      </w:r>
      <w:r w:rsidR="00EE5AEF" w:rsidRPr="00241F71">
        <w:rPr>
          <w:rFonts w:ascii="Gabriola" w:hAnsi="Gabriola"/>
          <w:sz w:val="24"/>
          <w:szCs w:val="24"/>
        </w:rPr>
        <w:t>d</w:t>
      </w:r>
      <w:r w:rsidR="00BE0627" w:rsidRPr="00241F71">
        <w:rPr>
          <w:rFonts w:ascii="Gabriola" w:hAnsi="Gabriola"/>
          <w:sz w:val="24"/>
          <w:szCs w:val="24"/>
        </w:rPr>
        <w:t xml:space="preserve">be ajánlott </w:t>
      </w:r>
      <w:r w:rsidR="00BE0627" w:rsidRPr="00241F71">
        <w:rPr>
          <w:rFonts w:ascii="Gabriola" w:hAnsi="Gabriola" w:cs="Cambria"/>
          <w:sz w:val="24"/>
          <w:szCs w:val="24"/>
        </w:rPr>
        <w:t>ő</w:t>
      </w:r>
      <w:r w:rsidR="00BE0627" w:rsidRPr="00241F71">
        <w:rPr>
          <w:rFonts w:ascii="Gabriola" w:hAnsi="Gabriola"/>
          <w:sz w:val="24"/>
          <w:szCs w:val="24"/>
        </w:rPr>
        <w:t>szinte, m</w:t>
      </w:r>
      <w:r w:rsidR="00BE0627" w:rsidRPr="00241F71">
        <w:rPr>
          <w:rFonts w:ascii="Gabriola" w:hAnsi="Gabriola" w:cs="Sail"/>
          <w:sz w:val="24"/>
          <w:szCs w:val="24"/>
        </w:rPr>
        <w:t>é</w:t>
      </w:r>
      <w:r w:rsidR="00BE0627" w:rsidRPr="00241F71">
        <w:rPr>
          <w:rFonts w:ascii="Gabriola" w:hAnsi="Gabriola"/>
          <w:sz w:val="24"/>
          <w:szCs w:val="24"/>
        </w:rPr>
        <w:t>ly t</w:t>
      </w:r>
      <w:r w:rsidR="00EE5AEF" w:rsidRPr="00241F71">
        <w:rPr>
          <w:rFonts w:ascii="Gabriola" w:hAnsi="Gabriola"/>
          <w:sz w:val="24"/>
          <w:szCs w:val="24"/>
        </w:rPr>
        <w:t>isztelettel maradok barátod:</w:t>
      </w:r>
    </w:p>
    <w:p w:rsidR="00810D8B" w:rsidRDefault="00810D8B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</w:p>
    <w:p w:rsidR="00241F71" w:rsidRDefault="00BE0627" w:rsidP="00810D8B">
      <w:pPr>
        <w:spacing w:after="0" w:line="276" w:lineRule="auto"/>
        <w:jc w:val="both"/>
        <w:rPr>
          <w:rFonts w:ascii="Gabriola" w:hAnsi="Gabriola"/>
          <w:sz w:val="24"/>
          <w:szCs w:val="24"/>
        </w:rPr>
      </w:pPr>
      <w:bookmarkStart w:id="0" w:name="_GoBack"/>
      <w:bookmarkEnd w:id="0"/>
      <w:r w:rsidRPr="00241F71">
        <w:rPr>
          <w:rFonts w:ascii="Gabriola" w:hAnsi="Gabriola"/>
          <w:sz w:val="24"/>
          <w:szCs w:val="24"/>
        </w:rPr>
        <w:t>Pesten, szeptember 28. 1850.</w:t>
      </w:r>
      <w:r w:rsidRPr="00241F71">
        <w:rPr>
          <w:rFonts w:ascii="Gabriola" w:hAnsi="Gabriola"/>
          <w:sz w:val="24"/>
          <w:szCs w:val="24"/>
        </w:rPr>
        <w:tab/>
      </w:r>
      <w:r w:rsidRPr="00241F71">
        <w:rPr>
          <w:rFonts w:ascii="Gabriola" w:hAnsi="Gabriola"/>
          <w:sz w:val="24"/>
          <w:szCs w:val="24"/>
        </w:rPr>
        <w:tab/>
      </w:r>
      <w:r w:rsidRPr="00241F71">
        <w:rPr>
          <w:rFonts w:ascii="Gabriola" w:hAnsi="Gabriola"/>
          <w:sz w:val="24"/>
          <w:szCs w:val="24"/>
        </w:rPr>
        <w:tab/>
      </w:r>
      <w:r w:rsidRPr="00241F71">
        <w:rPr>
          <w:rFonts w:ascii="Gabriola" w:hAnsi="Gabriola"/>
          <w:sz w:val="24"/>
          <w:szCs w:val="24"/>
        </w:rPr>
        <w:tab/>
      </w:r>
      <w:r w:rsidRPr="00241F71">
        <w:rPr>
          <w:rFonts w:ascii="Gabriola" w:hAnsi="Gabriola"/>
          <w:sz w:val="24"/>
          <w:szCs w:val="24"/>
        </w:rPr>
        <w:tab/>
      </w:r>
    </w:p>
    <w:p w:rsidR="00BE0627" w:rsidRPr="00241F71" w:rsidRDefault="00BE0627" w:rsidP="00241F71">
      <w:pPr>
        <w:spacing w:line="276" w:lineRule="auto"/>
        <w:ind w:left="5664" w:firstLine="708"/>
        <w:jc w:val="both"/>
        <w:rPr>
          <w:rFonts w:ascii="Gabriola" w:hAnsi="Gabriola"/>
          <w:sz w:val="24"/>
          <w:szCs w:val="24"/>
        </w:rPr>
      </w:pPr>
      <w:r w:rsidRPr="00241F71">
        <w:rPr>
          <w:rFonts w:ascii="Gabriola" w:hAnsi="Gabriola"/>
          <w:sz w:val="24"/>
          <w:szCs w:val="24"/>
        </w:rPr>
        <w:t>Egressy Béni</w:t>
      </w:r>
    </w:p>
    <w:sectPr w:rsidR="00BE0627" w:rsidRPr="00241F71" w:rsidSect="00241F71"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il">
    <w:panose1 w:val="02000000000000000000"/>
    <w:charset w:val="00"/>
    <w:family w:val="modern"/>
    <w:notTrueType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34F"/>
    <w:multiLevelType w:val="hybridMultilevel"/>
    <w:tmpl w:val="0BA895E2"/>
    <w:lvl w:ilvl="0" w:tplc="A886A46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E1"/>
    <w:rsid w:val="00241F71"/>
    <w:rsid w:val="003610C3"/>
    <w:rsid w:val="00376CE1"/>
    <w:rsid w:val="00807FB5"/>
    <w:rsid w:val="00810D8B"/>
    <w:rsid w:val="00A23E84"/>
    <w:rsid w:val="00BE0627"/>
    <w:rsid w:val="00DB15EF"/>
    <w:rsid w:val="00DB6E27"/>
    <w:rsid w:val="00EE5AEF"/>
    <w:rsid w:val="00F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724"/>
  <w15:chartTrackingRefBased/>
  <w15:docId w15:val="{738CB7F9-1023-4363-8FC0-2877AD7A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2</Pages>
  <Words>594</Words>
  <Characters>3766</Characters>
  <Application>Microsoft Office Word</Application>
  <DocSecurity>0</DocSecurity>
  <Lines>78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andrea.sinkovicz@gmail.com</dc:creator>
  <cp:keywords/>
  <dc:description/>
  <cp:lastModifiedBy>andrea.sinkovicz@gmail.com</cp:lastModifiedBy>
  <cp:revision>3</cp:revision>
  <dcterms:created xsi:type="dcterms:W3CDTF">2017-04-29T05:57:00Z</dcterms:created>
  <dcterms:modified xsi:type="dcterms:W3CDTF">2017-04-30T15:29:00Z</dcterms:modified>
</cp:coreProperties>
</file>