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FF" w:rsidRPr="003B31FF" w:rsidRDefault="003B31FF" w:rsidP="00F92D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B31FF">
        <w:rPr>
          <w:rFonts w:ascii="Times New Roman" w:hAnsi="Times New Roman" w:cs="Times New Roman"/>
          <w:sz w:val="36"/>
          <w:szCs w:val="36"/>
        </w:rPr>
        <w:t>A Bánk bán dráma és opera közötti különbségek</w:t>
      </w:r>
    </w:p>
    <w:p w:rsidR="0005699E" w:rsidRDefault="001A2D01" w:rsidP="00F9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Erkel Ferenc </w:t>
      </w:r>
      <w:r w:rsidRPr="001A2D01">
        <w:rPr>
          <w:rFonts w:ascii="Times New Roman" w:hAnsi="Times New Roman" w:cs="Times New Roman"/>
          <w:i/>
          <w:sz w:val="24"/>
          <w:szCs w:val="24"/>
        </w:rPr>
        <w:t>Bánk bán</w:t>
      </w:r>
      <w:r>
        <w:rPr>
          <w:rFonts w:ascii="Times New Roman" w:hAnsi="Times New Roman" w:cs="Times New Roman"/>
          <w:sz w:val="24"/>
          <w:szCs w:val="24"/>
        </w:rPr>
        <w:t xml:space="preserve"> című operáját, melynek szöveg</w:t>
      </w:r>
      <w:r w:rsidR="00FC58C5">
        <w:rPr>
          <w:rFonts w:ascii="Times New Roman" w:hAnsi="Times New Roman" w:cs="Times New Roman"/>
          <w:sz w:val="24"/>
          <w:szCs w:val="24"/>
        </w:rPr>
        <w:t xml:space="preserve">könyvét Egressy Béni írta, 1861. </w:t>
      </w:r>
      <w:r>
        <w:rPr>
          <w:rFonts w:ascii="Times New Roman" w:hAnsi="Times New Roman" w:cs="Times New Roman"/>
          <w:sz w:val="24"/>
          <w:szCs w:val="24"/>
        </w:rPr>
        <w:t xml:space="preserve">március 9-én mutatták be először a Nemzeti Színházban. Az opera útja </w:t>
      </w:r>
      <w:proofErr w:type="gramStart"/>
      <w:r>
        <w:rPr>
          <w:rFonts w:ascii="Times New Roman" w:hAnsi="Times New Roman" w:cs="Times New Roman"/>
          <w:sz w:val="24"/>
          <w:szCs w:val="24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rendületlen volt, az Operaház reper</w:t>
      </w:r>
      <w:r w:rsidR="009A72D2">
        <w:rPr>
          <w:rFonts w:ascii="Times New Roman" w:hAnsi="Times New Roman" w:cs="Times New Roman"/>
          <w:sz w:val="24"/>
          <w:szCs w:val="24"/>
        </w:rPr>
        <w:t xml:space="preserve">toárján minden évben szerepel. </w:t>
      </w:r>
      <w:r>
        <w:rPr>
          <w:rFonts w:ascii="Times New Roman" w:hAnsi="Times New Roman" w:cs="Times New Roman"/>
          <w:sz w:val="24"/>
          <w:szCs w:val="24"/>
        </w:rPr>
        <w:t>De nem is csoda, hiszen mi is mindannyian éppúgy szeretjük az operát, mint Katona drámáját. Áriáit sokszor dúdoljuk a szünetekben, főleg most, hogy a versenyre készültünk</w:t>
      </w:r>
      <w:r w:rsidR="00FC58C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01">
        <w:rPr>
          <w:rFonts w:ascii="Times New Roman" w:hAnsi="Times New Roman" w:cs="Times New Roman"/>
          <w:i/>
          <w:sz w:val="24"/>
          <w:szCs w:val="24"/>
        </w:rPr>
        <w:t>Hazám, hazám</w:t>
      </w:r>
      <w:r>
        <w:rPr>
          <w:rFonts w:ascii="Times New Roman" w:hAnsi="Times New Roman" w:cs="Times New Roman"/>
          <w:sz w:val="24"/>
          <w:szCs w:val="24"/>
        </w:rPr>
        <w:t xml:space="preserve"> című ária minden magyar szívében megmozgat valamit.</w:t>
      </w:r>
    </w:p>
    <w:p w:rsidR="0005699E" w:rsidRDefault="001A2D01" w:rsidP="00F9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opera nagyon sok részletben és tekintetben hű a drámához, de </w:t>
      </w:r>
      <w:r w:rsidR="00FC58C5">
        <w:rPr>
          <w:rFonts w:ascii="Times New Roman" w:hAnsi="Times New Roman" w:cs="Times New Roman"/>
          <w:sz w:val="24"/>
          <w:szCs w:val="24"/>
        </w:rPr>
        <w:t xml:space="preserve">eltéréseket </w:t>
      </w:r>
      <w:r>
        <w:rPr>
          <w:rFonts w:ascii="Times New Roman" w:hAnsi="Times New Roman" w:cs="Times New Roman"/>
          <w:sz w:val="24"/>
          <w:szCs w:val="24"/>
        </w:rPr>
        <w:t>azért fel tudunk fedezni.</w:t>
      </w:r>
      <w:r w:rsidR="00056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9E" w:rsidRDefault="00E770BD" w:rsidP="00F9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legszembetűnőbb külö</w:t>
      </w:r>
      <w:r w:rsidR="003B31FF">
        <w:rPr>
          <w:rFonts w:ascii="Times New Roman" w:hAnsi="Times New Roman" w:cs="Times New Roman"/>
          <w:sz w:val="24"/>
          <w:szCs w:val="24"/>
        </w:rPr>
        <w:t>nbségeket a mű végén találjuk</w:t>
      </w:r>
      <w:r>
        <w:rPr>
          <w:rFonts w:ascii="Times New Roman" w:hAnsi="Times New Roman" w:cs="Times New Roman"/>
          <w:sz w:val="24"/>
          <w:szCs w:val="24"/>
        </w:rPr>
        <w:t xml:space="preserve">. A drámában Bánk bán házát felgyújtják és Melinda a lángok martalékává válik, míg az </w:t>
      </w:r>
      <w:r w:rsidR="00E8197F">
        <w:rPr>
          <w:rFonts w:ascii="Times New Roman" w:hAnsi="Times New Roman" w:cs="Times New Roman"/>
          <w:sz w:val="24"/>
          <w:szCs w:val="24"/>
        </w:rPr>
        <w:t>operában Melinda már nem önmaga, teljesen elhatalmasodott rajta az őrület</w:t>
      </w:r>
      <w:r w:rsidR="003B31FF">
        <w:rPr>
          <w:rFonts w:ascii="Times New Roman" w:hAnsi="Times New Roman" w:cs="Times New Roman"/>
          <w:sz w:val="24"/>
          <w:szCs w:val="24"/>
        </w:rPr>
        <w:t>,</w:t>
      </w:r>
      <w:r w:rsidR="00E8197F">
        <w:rPr>
          <w:rFonts w:ascii="Times New Roman" w:hAnsi="Times New Roman" w:cs="Times New Roman"/>
          <w:sz w:val="24"/>
          <w:szCs w:val="24"/>
        </w:rPr>
        <w:t xml:space="preserve"> és ettől hajtva gyermekével a karjában a Tiszába veti magát. Az operában tehát öngyilkosságot követ el, és nem megölik, vízbe fullad és nem tűzben ég el. A másik nagy különbséget is itt fedezhetjük fel, ugyanis a drámában Bánk bán gyermeke Soma nem hal meg</w:t>
      </w:r>
      <w:r w:rsidR="00FC58C5">
        <w:rPr>
          <w:rFonts w:ascii="Times New Roman" w:hAnsi="Times New Roman" w:cs="Times New Roman"/>
          <w:sz w:val="24"/>
          <w:szCs w:val="24"/>
        </w:rPr>
        <w:t>.</w:t>
      </w:r>
      <w:r w:rsidR="00E8197F">
        <w:rPr>
          <w:rFonts w:ascii="Times New Roman" w:hAnsi="Times New Roman" w:cs="Times New Roman"/>
          <w:sz w:val="24"/>
          <w:szCs w:val="24"/>
        </w:rPr>
        <w:t xml:space="preserve"> Az opera egyik legmeghatóbb jelenete a darab végén, mikor a király átkarolja gyermekeit és úgy áll a halott Gertrudis mellett, míg Bánk bán feleségét é</w:t>
      </w:r>
      <w:r w:rsidR="0086003A">
        <w:rPr>
          <w:rFonts w:ascii="Times New Roman" w:hAnsi="Times New Roman" w:cs="Times New Roman"/>
          <w:sz w:val="24"/>
          <w:szCs w:val="24"/>
        </w:rPr>
        <w:t xml:space="preserve">s gyermekét is siratja. Katona </w:t>
      </w:r>
      <w:r w:rsidR="00E8197F">
        <w:rPr>
          <w:rFonts w:ascii="Times New Roman" w:hAnsi="Times New Roman" w:cs="Times New Roman"/>
          <w:sz w:val="24"/>
          <w:szCs w:val="24"/>
        </w:rPr>
        <w:t>a kis Soma életét úgymond megmentette.</w:t>
      </w:r>
    </w:p>
    <w:p w:rsidR="001A2D01" w:rsidRDefault="0086003A" w:rsidP="00F9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többi különbség már nem ennyire szembetűnő. Csak, hogy</w:t>
      </w:r>
      <w:r w:rsidR="00E8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még egyet kiemeljek Katona drámájában a második szakaszban leírja a békétlenek gyűlését, melyre Bánk bán elmegy. Ez a rész is kulcsfontosságú a darabban, hiszen itt sokat tudunk meg a szereplők jelleméről és gondolatairól, inn</w:t>
      </w:r>
      <w:r w:rsidR="007C1E2E">
        <w:rPr>
          <w:rFonts w:ascii="Times New Roman" w:hAnsi="Times New Roman" w:cs="Times New Roman"/>
          <w:sz w:val="24"/>
          <w:szCs w:val="24"/>
        </w:rPr>
        <w:t xml:space="preserve">en tudjuk meg, hogy Bánk bán </w:t>
      </w:r>
      <w:r>
        <w:rPr>
          <w:rFonts w:ascii="Times New Roman" w:hAnsi="Times New Roman" w:cs="Times New Roman"/>
          <w:sz w:val="24"/>
          <w:szCs w:val="24"/>
        </w:rPr>
        <w:t xml:space="preserve">micsoda lelki átalakuláson ment át a darab során. </w:t>
      </w:r>
      <w:r w:rsidR="00FC58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operában a békétlenek gyűléséről nincsen jelenet. Bánk bán megígéri Petúrnak, hogy elmegy a találkozóra, de ez nem történik meg, viszont helyette a darab eseményfolyása szerint </w:t>
      </w:r>
      <w:proofErr w:type="spellStart"/>
      <w:r w:rsidR="00FC58C5">
        <w:rPr>
          <w:rFonts w:ascii="Times New Roman" w:hAnsi="Times New Roman" w:cs="Times New Roman"/>
          <w:sz w:val="24"/>
          <w:szCs w:val="24"/>
        </w:rPr>
        <w:t>elénekli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híres </w:t>
      </w:r>
      <w:r w:rsidRPr="0086003A">
        <w:rPr>
          <w:rFonts w:ascii="Times New Roman" w:hAnsi="Times New Roman" w:cs="Times New Roman"/>
          <w:i/>
          <w:sz w:val="24"/>
          <w:szCs w:val="24"/>
        </w:rPr>
        <w:t xml:space="preserve">Hazám, hazám </w:t>
      </w:r>
      <w:r>
        <w:rPr>
          <w:rFonts w:ascii="Times New Roman" w:hAnsi="Times New Roman" w:cs="Times New Roman"/>
          <w:sz w:val="24"/>
          <w:szCs w:val="24"/>
        </w:rPr>
        <w:t>áriát, amiből szi</w:t>
      </w:r>
      <w:r w:rsidR="00FC58C5">
        <w:rPr>
          <w:rFonts w:ascii="Times New Roman" w:hAnsi="Times New Roman" w:cs="Times New Roman"/>
          <w:sz w:val="24"/>
          <w:szCs w:val="24"/>
        </w:rPr>
        <w:t xml:space="preserve">ntén sokat megtudunk érzéseiről, </w:t>
      </w:r>
      <w:r>
        <w:rPr>
          <w:rFonts w:ascii="Times New Roman" w:hAnsi="Times New Roman" w:cs="Times New Roman"/>
          <w:sz w:val="24"/>
          <w:szCs w:val="24"/>
        </w:rPr>
        <w:t xml:space="preserve">szóval bőven kárpótolnak minket a kimaradt jelenetért. </w:t>
      </w:r>
    </w:p>
    <w:p w:rsidR="007C1E2E" w:rsidRDefault="007C1E2E" w:rsidP="00F9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proofErr w:type="spellStart"/>
      <w:r w:rsidRPr="0051625F">
        <w:rPr>
          <w:rFonts w:ascii="Chaparral Pro Light" w:hAnsi="Chaparral Pro Light" w:cs="Times New Roman"/>
          <w:sz w:val="24"/>
        </w:rPr>
        <w:lastRenderedPageBreak/>
        <w:t>Mon</w:t>
      </w:r>
      <w:proofErr w:type="spellEnd"/>
      <w:r w:rsidRPr="0051625F">
        <w:rPr>
          <w:rFonts w:ascii="Chaparral Pro Light" w:hAnsi="Chaparral Pro Light" w:cs="Times New Roman"/>
          <w:sz w:val="24"/>
        </w:rPr>
        <w:t xml:space="preserve"> ami!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 xml:space="preserve">Remélem, levelem jó egészségben talál. Legutóbbi beszélgetésünk óta azon gondolkodom, amit akkor mondtál. Miszerint tiszteletlenség egy ennyire jelentős nemzeti drámában olyanképpen </w:t>
      </w:r>
      <w:proofErr w:type="gramStart"/>
      <w:r w:rsidRPr="0051625F">
        <w:rPr>
          <w:rFonts w:ascii="Chaparral Pro Light" w:hAnsi="Chaparral Pro Light" w:cs="Times New Roman"/>
          <w:sz w:val="24"/>
        </w:rPr>
        <w:t>módosításokat eszközölni</w:t>
      </w:r>
      <w:proofErr w:type="gramEnd"/>
      <w:r w:rsidRPr="0051625F">
        <w:rPr>
          <w:rFonts w:ascii="Chaparral Pro Light" w:hAnsi="Chaparral Pro Light" w:cs="Times New Roman"/>
          <w:sz w:val="24"/>
        </w:rPr>
        <w:t xml:space="preserve">, amiképpen a készülő librettó megkívánja. 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>Régi barátságunkra hivatkozva kérlek, hadd próbáljalak meggyőzni ennek ellenkezőjéről.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>Legelőször a magyar főurak megkurtított jelenéseit hiányoltad. Nos, azt hiszem, barátom, Te is beláthatod, hogy a dráma – címéből kiindulva is – Bánk bán központi személyére épül. Nem helyesebb-e tehát erre a férfiúra helyezni minden hangsúlyt, lévén, hogy személyes vívódásai során körvonalazódik előttünk az ország és a bán tragédiája is? Úgy vélem, hogy Petúr és társainak szerepe a cselekmény során közel sem olyan fontos, mint ahogy azt Katona leírja. Ezért kérlek, bocsáss meg, amiért a szövegem kevéssé érinti ezt a csoportot. Remélhetőleg a nézőket majd kárpótolja, hogy Petúr szerény képességű saját szövegem helyett egy igazi gyöngyszemet, Vörösmarty versét énekelheti.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 xml:space="preserve">És hogy a többi kifogásodról is szót </w:t>
      </w:r>
      <w:proofErr w:type="spellStart"/>
      <w:r w:rsidRPr="0051625F">
        <w:rPr>
          <w:rFonts w:ascii="Chaparral Pro Light" w:hAnsi="Chaparral Pro Light" w:cs="Times New Roman"/>
          <w:sz w:val="24"/>
        </w:rPr>
        <w:t>ejtsek</w:t>
      </w:r>
      <w:proofErr w:type="spellEnd"/>
      <w:r w:rsidRPr="0051625F">
        <w:rPr>
          <w:rFonts w:ascii="Chaparral Pro Light" w:hAnsi="Chaparral Pro Light" w:cs="Times New Roman"/>
          <w:sz w:val="24"/>
        </w:rPr>
        <w:t xml:space="preserve">: szerinted Melinda asszony öngyilkossága megszentségteleníti ezt az eszményi nőalakot. Szerintem meg épp ellenkezőleg: híven fejezi ki, hogy mi megy végbe férjében. Látva a szeretett férfi vívódását mintegy váteszként előre jelzi a majdan bekövetkező tragédiát. Aggodalmadat fejezted ki továbbá a kis Soma halálával kapcsolatban. Kérlek, értsd meg, hogy ez nem rájátszás a darab és a nézőközönség szentimentalitására, hanem fontos a cselekmény végső tanulságával kapcsolatban is. Hiszen milyen </w:t>
      </w:r>
      <w:proofErr w:type="gramStart"/>
      <w:r w:rsidRPr="0051625F">
        <w:rPr>
          <w:rFonts w:ascii="Chaparral Pro Light" w:hAnsi="Chaparral Pro Light" w:cs="Times New Roman"/>
          <w:sz w:val="24"/>
        </w:rPr>
        <w:t>kép tárul</w:t>
      </w:r>
      <w:proofErr w:type="gramEnd"/>
      <w:r w:rsidRPr="0051625F">
        <w:rPr>
          <w:rFonts w:ascii="Chaparral Pro Light" w:hAnsi="Chaparral Pro Light" w:cs="Times New Roman"/>
          <w:sz w:val="24"/>
        </w:rPr>
        <w:t xml:space="preserve"> ez egyszeri operanéző elé az utolsó felvonásban? Endre királyt felesége iránt érzett gyászában gyermekei veszik körül és vigasztalják, míg Bánkunknak nemcsak a szeretett nő és becsülete elvesztésével, hanem nemzetsége pusztulásával is meg kell birkóznia. A bán fájdalmában kitaszítottként egyedül maradt, azzal a tudattal, hogy átkával önnönmaga okozta szeretett gyermeke vesztét. 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>Ez a néhány változtatás esetleg megkönnyítheti Katona művének operaszínpadra állítását. Ennek érdekében néhány csekélyebb jelentőségű szereplő jeleneteit is eltávolítottam a drámából. Sokuk, jelesül Simon bán, széttördeli a dráma egészét; míg Izidóra elvonja a figyelmet a két nagyasszony, Gertrudis és Melinda szembenállásáról.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 xml:space="preserve">Remélem, sikerült aggodalmaidat eloszlatnom, bármilyen felmerülő kérdés esetén állok rendelkezésedre. 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>
        <w:rPr>
          <w:rFonts w:ascii="Chaparral Pro Light" w:hAnsi="Chaparral Pro Light" w:cs="Times New Roman"/>
          <w:sz w:val="24"/>
        </w:rPr>
        <w:t xml:space="preserve">Á </w:t>
      </w:r>
      <w:proofErr w:type="spellStart"/>
      <w:r w:rsidRPr="0051625F">
        <w:rPr>
          <w:rFonts w:ascii="Chaparral Pro Light" w:hAnsi="Chaparral Pro Light" w:cs="Times New Roman"/>
          <w:sz w:val="24"/>
        </w:rPr>
        <w:t>propos</w:t>
      </w:r>
      <w:proofErr w:type="spellEnd"/>
      <w:r w:rsidRPr="0051625F">
        <w:rPr>
          <w:rFonts w:ascii="Chaparral Pro Light" w:hAnsi="Chaparral Pro Light" w:cs="Times New Roman"/>
          <w:sz w:val="24"/>
        </w:rPr>
        <w:t xml:space="preserve">, szeretnék gratulálni </w:t>
      </w:r>
      <w:proofErr w:type="spellStart"/>
      <w:r w:rsidRPr="0051625F">
        <w:rPr>
          <w:rFonts w:ascii="Chaparral Pro Light" w:hAnsi="Chaparral Pro Light" w:cs="Times New Roman"/>
          <w:sz w:val="24"/>
        </w:rPr>
        <w:t>kisfiad</w:t>
      </w:r>
      <w:proofErr w:type="spellEnd"/>
      <w:r w:rsidRPr="0051625F">
        <w:rPr>
          <w:rFonts w:ascii="Chaparral Pro Light" w:hAnsi="Chaparral Pro Light" w:cs="Times New Roman"/>
          <w:sz w:val="24"/>
        </w:rPr>
        <w:t xml:space="preserve"> születéséhez! Kérlek, add át jókívánságaimat feleséged őnagyságának is! Hallottam hírét Gyula fiad dobok iránti rajongásának, illetve László különleges zongoratehetségének – szó, mi szó, volt kiktől örökölni. Eleknek még mindig nehezen megy a tanulás? Hát Mariska? Hogy van az a kis tündér? Remélem, mind apjuk nyomdokaiba lépnek. Barátom, igazán büszke lehetsz szép családodra!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 xml:space="preserve">Adél asszonynak kézcsókjaimat küldöm. </w:t>
      </w:r>
    </w:p>
    <w:p w:rsidR="007C1E2E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noProof/>
          <w:sz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1E28F55" wp14:editId="4BA1AA50">
            <wp:simplePos x="0" y="0"/>
            <wp:positionH relativeFrom="column">
              <wp:posOffset>3309088</wp:posOffset>
            </wp:positionH>
            <wp:positionV relativeFrom="paragraph">
              <wp:posOffset>212983</wp:posOffset>
            </wp:positionV>
            <wp:extent cx="2414202" cy="1522331"/>
            <wp:effectExtent l="0" t="0" r="571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ressy_alaira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02" cy="152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2E" w:rsidRDefault="007C1E2E" w:rsidP="007C1E2E">
      <w:pPr>
        <w:spacing w:after="0" w:line="360" w:lineRule="auto"/>
        <w:ind w:left="2835" w:firstLine="709"/>
        <w:jc w:val="both"/>
        <w:rPr>
          <w:rFonts w:ascii="Chaparral Pro Light" w:hAnsi="Chaparral Pro Light" w:cs="Times New Roman"/>
          <w:sz w:val="24"/>
        </w:rPr>
      </w:pPr>
      <w:r w:rsidRPr="0051625F">
        <w:rPr>
          <w:rFonts w:ascii="Chaparral Pro Light" w:hAnsi="Chaparral Pro Light" w:cs="Times New Roman"/>
          <w:sz w:val="24"/>
        </w:rPr>
        <w:t>Forró hálával</w:t>
      </w:r>
    </w:p>
    <w:p w:rsidR="007C1E2E" w:rsidRPr="0051625F" w:rsidRDefault="007C1E2E" w:rsidP="007C1E2E">
      <w:pPr>
        <w:spacing w:after="0" w:line="360" w:lineRule="auto"/>
        <w:ind w:firstLine="709"/>
        <w:jc w:val="both"/>
        <w:rPr>
          <w:rFonts w:ascii="Chaparral Pro Light" w:hAnsi="Chaparral Pro Light" w:cs="Times New Roman"/>
          <w:sz w:val="24"/>
        </w:rPr>
      </w:pPr>
      <w:r>
        <w:rPr>
          <w:rFonts w:ascii="Chaparral Pro Light" w:hAnsi="Chaparral Pro Light" w:cs="Times New Roman"/>
          <w:sz w:val="24"/>
        </w:rPr>
        <w:t xml:space="preserve">1850. </w:t>
      </w:r>
      <w:proofErr w:type="spellStart"/>
      <w:r>
        <w:rPr>
          <w:rFonts w:ascii="Chaparral Pro Light" w:hAnsi="Chaparral Pro Light" w:cs="Times New Roman"/>
          <w:sz w:val="24"/>
        </w:rPr>
        <w:t>márczius</w:t>
      </w:r>
      <w:proofErr w:type="spellEnd"/>
      <w:r>
        <w:rPr>
          <w:rFonts w:ascii="Chaparral Pro Light" w:hAnsi="Chaparral Pro Light" w:cs="Times New Roman"/>
          <w:sz w:val="24"/>
        </w:rPr>
        <w:t xml:space="preserve"> 3.</w:t>
      </w:r>
      <w:bookmarkStart w:id="0" w:name="_GoBack"/>
      <w:bookmarkEnd w:id="0"/>
    </w:p>
    <w:p w:rsidR="007C1E2E" w:rsidRPr="007C1E2E" w:rsidRDefault="007C1E2E" w:rsidP="007C1E2E">
      <w:pPr>
        <w:spacing w:after="0" w:line="360" w:lineRule="auto"/>
        <w:ind w:left="4962"/>
        <w:jc w:val="both"/>
        <w:rPr>
          <w:rFonts w:ascii="Chaparral Pro Light" w:hAnsi="Chaparral Pro Light" w:cs="Times New Roman"/>
          <w:sz w:val="24"/>
        </w:rPr>
      </w:pPr>
      <w:proofErr w:type="gramStart"/>
      <w:r w:rsidRPr="0051625F">
        <w:rPr>
          <w:rFonts w:ascii="Chaparral Pro Light" w:hAnsi="Chaparral Pro Light" w:cs="Times New Roman"/>
          <w:sz w:val="24"/>
        </w:rPr>
        <w:t>barátod</w:t>
      </w:r>
      <w:proofErr w:type="gramEnd"/>
      <w:r w:rsidRPr="0051625F">
        <w:rPr>
          <w:rFonts w:ascii="Chaparral Pro Light" w:hAnsi="Chaparral Pro Light" w:cs="Times New Roman"/>
          <w:sz w:val="24"/>
        </w:rPr>
        <w:t xml:space="preserve">, </w:t>
      </w:r>
    </w:p>
    <w:sectPr w:rsidR="007C1E2E" w:rsidRPr="007C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01"/>
    <w:rsid w:val="0005699E"/>
    <w:rsid w:val="001A2D01"/>
    <w:rsid w:val="003152DB"/>
    <w:rsid w:val="00381B39"/>
    <w:rsid w:val="003B31FF"/>
    <w:rsid w:val="0062559A"/>
    <w:rsid w:val="007A19E5"/>
    <w:rsid w:val="007C1E2E"/>
    <w:rsid w:val="0086003A"/>
    <w:rsid w:val="009A72D2"/>
    <w:rsid w:val="00AE3004"/>
    <w:rsid w:val="00C12D4A"/>
    <w:rsid w:val="00E770BD"/>
    <w:rsid w:val="00E8197F"/>
    <w:rsid w:val="00F92D03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10CC"/>
  <w15:docId w15:val="{641ADFBA-9732-4D49-B8FB-C683A7F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Julis</cp:lastModifiedBy>
  <cp:revision>2</cp:revision>
  <dcterms:created xsi:type="dcterms:W3CDTF">2017-04-30T13:57:00Z</dcterms:created>
  <dcterms:modified xsi:type="dcterms:W3CDTF">2017-04-30T13:57:00Z</dcterms:modified>
</cp:coreProperties>
</file>