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24" w:rsidRPr="00CA2124" w:rsidRDefault="002E476A" w:rsidP="00DC08CA">
      <w:pPr>
        <w:rPr>
          <w:b/>
        </w:rPr>
      </w:pPr>
      <w:r>
        <w:rPr>
          <w:b/>
        </w:rPr>
        <w:t>A</w:t>
      </w:r>
      <w:r w:rsidR="00CA2124" w:rsidRPr="00CA2124">
        <w:rPr>
          <w:b/>
        </w:rPr>
        <w:t>,</w:t>
      </w:r>
    </w:p>
    <w:p w:rsidR="00CA2124" w:rsidRDefault="00CA2124" w:rsidP="00DC08CA">
      <w:r w:rsidRPr="00CA2124">
        <w:t xml:space="preserve">Katona élete folyamán a cenzúra miatt nem mutatták be a művet (csak nyomtatott formában való megjelenését engedélyezte a cenzor; a könyv első kiadása meg is jelent nemsokára a </w:t>
      </w:r>
      <w:proofErr w:type="spellStart"/>
      <w:r w:rsidRPr="00CA2124">
        <w:t>Trattner</w:t>
      </w:r>
      <w:proofErr w:type="spellEnd"/>
      <w:r w:rsidRPr="00CA2124">
        <w:t xml:space="preserve"> kiadónál. Katona egy cikkében ekként vitatta az elutasítás jogosságát: „Királyné gyilkolás végett? Vagy, hogy hellyel-hellyel az érzőember keserűen felszólal! Nem! Csak azért, mivel Bánk bán nagysága meghomályosítja a királyi házét."</w:t>
      </w:r>
      <w:r>
        <w:t xml:space="preserve"> </w:t>
      </w:r>
      <w:r w:rsidR="007D3A42" w:rsidRPr="007D3A42">
        <w:t>A cenzor pedig pontosan a 18. század vége óta érvényben lévő alapelvek szerint járt el. Az irányelveket az ausztriai színházak cenzora állította össze, majd azokat latinra fordították a Magyar Kancellárián, és Budára küldték a Helytartótanácshoz.</w:t>
      </w:r>
      <w:r w:rsidR="007D3A42">
        <w:t xml:space="preserve"> </w:t>
      </w:r>
      <w:r w:rsidRPr="00CA2124">
        <w:t>A cenzor hivatalos indoklása szerint azért a tiltás, mert "Bánk nagysága elhomályosítja a királyi házét" – az indoklás mögött valójában az az utóbb megalapozottnak bizonyult félelem húzódhat meg, hogy a darabot, különösen a benne szereplő uralkodógyilkosságot, propagandaként használhatják Habsburg- és királyságellenes mozgalmak politikai támogatására.</w:t>
      </w:r>
    </w:p>
    <w:p w:rsidR="007D3A42" w:rsidRDefault="007D3A42" w:rsidP="00DC08CA"/>
    <w:p w:rsidR="00CA2124" w:rsidRDefault="002E476A" w:rsidP="00CA2124">
      <w:pPr>
        <w:rPr>
          <w:b/>
        </w:rPr>
      </w:pPr>
      <w:r>
        <w:rPr>
          <w:b/>
        </w:rPr>
        <w:t>B</w:t>
      </w:r>
      <w:r w:rsidR="00CA2124" w:rsidRPr="00CA2124">
        <w:rPr>
          <w:b/>
        </w:rPr>
        <w:t>,</w:t>
      </w:r>
    </w:p>
    <w:p w:rsidR="0009349B" w:rsidRDefault="00377FB3">
      <w:r>
        <w:t>Javaslom a művet betiltásra a következő okok miatt:</w:t>
      </w:r>
    </w:p>
    <w:p w:rsidR="00377FB3" w:rsidRDefault="00377FB3" w:rsidP="00377FB3">
      <w:pPr>
        <w:pStyle w:val="Listaszerbekezds"/>
        <w:numPr>
          <w:ilvl w:val="0"/>
          <w:numId w:val="1"/>
        </w:numPr>
      </w:pPr>
      <w:r>
        <w:t>Mivel az ország életében a szovjethatalom nagy szerepet játszik, ezért egy olyan műnek nincs helye a közéletben, melyben idegen lovagok szereznek hatalmat és befolyást, és ezzel kivívják az emberek utálatát, nehogy a nép számára ez példaként szerepeljen, és megutálják szovjet barátainkat.</w:t>
      </w:r>
    </w:p>
    <w:p w:rsidR="00377FB3" w:rsidRDefault="00377FB3" w:rsidP="00377FB3">
      <w:pPr>
        <w:pStyle w:val="Listaszerbekezds"/>
        <w:numPr>
          <w:ilvl w:val="0"/>
          <w:numId w:val="1"/>
        </w:numPr>
      </w:pPr>
      <w:r>
        <w:t>Nem jó, ha az emberek ezekben a nehéz időkben ilyen családi drámával találkoznak, inkább vidám, szórakoztató művekre van szükség. A családon belüli erőszak témája csak lehangolja a közhangulatot.</w:t>
      </w:r>
    </w:p>
    <w:p w:rsidR="00377FB3" w:rsidRDefault="00377FB3" w:rsidP="00377FB3">
      <w:pPr>
        <w:pStyle w:val="Listaszerbekezds"/>
        <w:numPr>
          <w:ilvl w:val="0"/>
          <w:numId w:val="1"/>
        </w:numPr>
      </w:pPr>
      <w:r>
        <w:t>A mai egyenlő társadalomban furcsa a nagyúr szerepe. A mai rendszerben nem lehet ilyen különbség ember és ember között, hisz mindenki egyenlő. Az embereket ez a mű a régi társadalmi berendezkedésre emlékezteti, és ez senkinek sem tetszik.</w:t>
      </w:r>
      <w:bookmarkStart w:id="0" w:name="_GoBack"/>
      <w:bookmarkEnd w:id="0"/>
    </w:p>
    <w:sectPr w:rsidR="0037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12B2"/>
    <w:multiLevelType w:val="hybridMultilevel"/>
    <w:tmpl w:val="2ADC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9349B"/>
    <w:rsid w:val="002E476A"/>
    <w:rsid w:val="00377FB3"/>
    <w:rsid w:val="0063518B"/>
    <w:rsid w:val="007D3A42"/>
    <w:rsid w:val="009607E5"/>
    <w:rsid w:val="00CA2124"/>
    <w:rsid w:val="00D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99DB-EA86-439E-B5EF-0DD8D04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1560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2017-04-30T15:40:00Z</dcterms:created>
  <dcterms:modified xsi:type="dcterms:W3CDTF">2017-04-30T18:22:00Z</dcterms:modified>
</cp:coreProperties>
</file>