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B" w:rsidRPr="00183DBB" w:rsidRDefault="00183DBB" w:rsidP="00183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3DBB">
        <w:rPr>
          <w:rFonts w:ascii="Times New Roman" w:hAnsi="Times New Roman" w:cs="Times New Roman"/>
          <w:b/>
          <w:sz w:val="36"/>
          <w:szCs w:val="36"/>
          <w:u w:val="single"/>
        </w:rPr>
        <w:t>Bánk bán-verseny 2. forduló</w:t>
      </w:r>
    </w:p>
    <w:p w:rsidR="00183DBB" w:rsidRPr="00183DBB" w:rsidRDefault="00183DBB" w:rsidP="00183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3DBB" w:rsidRPr="00183DBB" w:rsidRDefault="00183DBB" w:rsidP="00183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183DBB">
        <w:rPr>
          <w:rFonts w:ascii="Times New Roman" w:hAnsi="Times New Roman" w:cs="Times New Roman"/>
          <w:b/>
          <w:i/>
          <w:sz w:val="27"/>
          <w:szCs w:val="27"/>
        </w:rPr>
        <w:t xml:space="preserve">Idézet a műből: „BÁNK (szemei előtt kapkodván). </w:t>
      </w:r>
    </w:p>
    <w:p w:rsidR="00183DBB" w:rsidRPr="00183DBB" w:rsidRDefault="00183DBB" w:rsidP="00183DBB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7"/>
          <w:szCs w:val="27"/>
        </w:rPr>
      </w:pPr>
      <w:r w:rsidRPr="00183DBB">
        <w:rPr>
          <w:rFonts w:ascii="Times New Roman" w:hAnsi="Times New Roman" w:cs="Times New Roman"/>
          <w:b/>
          <w:i/>
          <w:sz w:val="27"/>
          <w:szCs w:val="27"/>
        </w:rPr>
        <w:t xml:space="preserve">Itt - itt - itt a világ. </w:t>
      </w:r>
    </w:p>
    <w:p w:rsidR="00183DBB" w:rsidRPr="00183DBB" w:rsidRDefault="00183DBB" w:rsidP="00183DB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183DBB">
        <w:rPr>
          <w:rFonts w:ascii="Times New Roman" w:hAnsi="Times New Roman" w:cs="Times New Roman"/>
          <w:b/>
          <w:i/>
          <w:sz w:val="27"/>
          <w:szCs w:val="27"/>
        </w:rPr>
        <w:t>A könnyek eltakarják azt előlem.</w:t>
      </w:r>
    </w:p>
    <w:p w:rsidR="00183DBB" w:rsidRPr="00183DBB" w:rsidRDefault="00183DBB" w:rsidP="00183DBB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7"/>
          <w:szCs w:val="27"/>
        </w:rPr>
      </w:pPr>
      <w:r w:rsidRPr="00183DBB">
        <w:rPr>
          <w:rFonts w:ascii="Times New Roman" w:hAnsi="Times New Roman" w:cs="Times New Roman"/>
          <w:b/>
          <w:i/>
          <w:sz w:val="27"/>
          <w:szCs w:val="27"/>
        </w:rPr>
        <w:t xml:space="preserve"> Nincs a teremtésben vesztes, csak én!</w:t>
      </w:r>
    </w:p>
    <w:p w:rsidR="00183DBB" w:rsidRPr="00183DBB" w:rsidRDefault="00183DBB" w:rsidP="00183DB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183DBB">
        <w:rPr>
          <w:rFonts w:ascii="Times New Roman" w:hAnsi="Times New Roman" w:cs="Times New Roman"/>
          <w:b/>
          <w:i/>
          <w:sz w:val="27"/>
          <w:szCs w:val="27"/>
        </w:rPr>
        <w:t xml:space="preserve"> Nincs árva más több, csak az én gyermekem!”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 xml:space="preserve">Az életben vannak váratlan fordulatok, amelyek meghatározzák további sorsunkat. 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>Bánk bán elhamarkodottan, indulatai mentén döntött. Nem mérlegelte az összes körülményt, bízott Gertrudisban, hiszen ő a magyar király felesége volt. Melinda állításait nem hitte el, inkább az „idegeneknek” adott igazat. A történet végén rájött arra, hogy meggondolatlanul, gyorsan cselekedett.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 xml:space="preserve"> Lehet ez így napjainkban? Igen, lehetséges. Miért is? 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>Bizonyos dolgoknak nem járunk utána alaposan. Hiszünk a közvetlen környezetünkben lévő embereknek, és néha ez vezet minket tévútra. Amikor erre rájövünk, már nem tudjuk visszafordítani a dolgok menetét. Nemcsak mi, hanem az is vesztese a történetnek, akiben/akinek nem hiszünk.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 xml:space="preserve"> A fizikai veszteség mellett, nagyon fontos az érzelmi veszteség is: nincs kihez fordulni, nincs kihez szólni… 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>Ki a felelőse ennek?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 xml:space="preserve"> Van-e önvád bennünk? Hol rontottuk el? Rajtunk kívül még ki a vesztes? Döntéseinknek vannak visszafordíthatatlan következményei: ebben a műben a haláleset. Sőt, ennek is van következménye, hiszen a gyermek félig árva maradt, de Bánk, az apa is. Mit mondunk neki? Ki volt a hibás mindezért?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 xml:space="preserve"> A hirtelen hozott döntések egy életen át kísérnek bennünket. Olyan ez, mint egy büntetés; életre szóló, sok-sok sebet hagyva maga után.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 xml:space="preserve"> Az emlékezés pedig? Fájó, önmarcangoló, de másrészről a másikról csak a jót felelevenítő. </w:t>
      </w:r>
    </w:p>
    <w:p w:rsidR="00183DBB" w:rsidRPr="00183DBB" w:rsidRDefault="00183DBB" w:rsidP="00183D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3DBB">
        <w:rPr>
          <w:rFonts w:ascii="Times New Roman" w:hAnsi="Times New Roman" w:cs="Times New Roman"/>
          <w:sz w:val="27"/>
          <w:szCs w:val="27"/>
        </w:rPr>
        <w:t>Az emlékezés a lélekben terem, de a lélek nem hal meg sohasem.</w:t>
      </w:r>
    </w:p>
    <w:sectPr w:rsidR="00183DBB" w:rsidRPr="0018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3DBB"/>
    <w:rsid w:val="0018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8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3</cp:revision>
  <dcterms:created xsi:type="dcterms:W3CDTF">2017-04-03T13:22:00Z</dcterms:created>
  <dcterms:modified xsi:type="dcterms:W3CDTF">2017-04-03T13:37:00Z</dcterms:modified>
</cp:coreProperties>
</file>