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9D" w:rsidRDefault="0036799D" w:rsidP="0036799D">
      <w:pPr>
        <w:tabs>
          <w:tab w:val="left" w:pos="5730"/>
        </w:tabs>
      </w:pPr>
      <w:r>
        <w:t>,,</w:t>
      </w:r>
      <w:r>
        <w:t xml:space="preserve">Az Istennek </w:t>
      </w:r>
      <w:proofErr w:type="spellStart"/>
      <w:r>
        <w:t>kenettje</w:t>
      </w:r>
      <w:proofErr w:type="spellEnd"/>
      <w:r>
        <w:t xml:space="preserve"> Endre, nem</w:t>
      </w:r>
    </w:p>
    <w:p w:rsidR="0036799D" w:rsidRDefault="0036799D" w:rsidP="0036799D">
      <w:pPr>
        <w:tabs>
          <w:tab w:val="left" w:pos="5730"/>
        </w:tabs>
      </w:pPr>
      <w:r>
        <w:t xml:space="preserve">        Gertrúd! </w:t>
      </w:r>
      <w:proofErr w:type="gramStart"/>
      <w:r>
        <w:t>ez</w:t>
      </w:r>
      <w:proofErr w:type="gramEnd"/>
      <w:r>
        <w:t xml:space="preserve"> a rabló az nem lehet!</w:t>
      </w:r>
    </w:p>
    <w:p w:rsidR="0036799D" w:rsidRDefault="0036799D" w:rsidP="0036799D">
      <w:pPr>
        <w:tabs>
          <w:tab w:val="left" w:pos="5730"/>
        </w:tabs>
      </w:pPr>
      <w:r>
        <w:t xml:space="preserve">        Azért csak érjem el, torkon fogom,</w:t>
      </w:r>
    </w:p>
    <w:p w:rsidR="0036799D" w:rsidRDefault="0036799D" w:rsidP="0036799D">
      <w:pPr>
        <w:tabs>
          <w:tab w:val="left" w:pos="5730"/>
        </w:tabs>
      </w:pPr>
      <w:r>
        <w:t xml:space="preserve">        S királyi széke kárpitjának </w:t>
      </w:r>
      <w:proofErr w:type="gramStart"/>
      <w:r>
        <w:t>a</w:t>
      </w:r>
      <w:proofErr w:type="gramEnd"/>
    </w:p>
    <w:p w:rsidR="0036799D" w:rsidRDefault="0036799D" w:rsidP="0036799D">
      <w:pPr>
        <w:tabs>
          <w:tab w:val="left" w:pos="5730"/>
        </w:tabs>
      </w:pPr>
      <w:r>
        <w:t xml:space="preserve">        Zsinórjával fojtom beléje lelkét.</w:t>
      </w:r>
    </w:p>
    <w:p w:rsidR="0036799D" w:rsidRDefault="0036799D" w:rsidP="0036799D">
      <w:pPr>
        <w:tabs>
          <w:tab w:val="left" w:pos="5730"/>
        </w:tabs>
      </w:pPr>
      <w:r>
        <w:t xml:space="preserve">        Mint </w:t>
      </w:r>
      <w:proofErr w:type="spellStart"/>
      <w:r>
        <w:t>vizözön</w:t>
      </w:r>
      <w:proofErr w:type="spellEnd"/>
      <w:r>
        <w:t xml:space="preserve"> zúgok mindenfelé,</w:t>
      </w:r>
    </w:p>
    <w:p w:rsidR="0036799D" w:rsidRDefault="0036799D" w:rsidP="0036799D">
      <w:pPr>
        <w:tabs>
          <w:tab w:val="left" w:pos="5730"/>
        </w:tabs>
      </w:pPr>
      <w:r>
        <w:t xml:space="preserve">        S ahol találom, ottan rontom </w:t>
      </w:r>
      <w:proofErr w:type="spellStart"/>
      <w:r>
        <w:t>öszve</w:t>
      </w:r>
      <w:proofErr w:type="spellEnd"/>
    </w:p>
    <w:p w:rsidR="00DE102A" w:rsidRDefault="0036799D" w:rsidP="0036799D">
      <w:pPr>
        <w:tabs>
          <w:tab w:val="left" w:pos="5730"/>
        </w:tabs>
      </w:pPr>
      <w:r>
        <w:t xml:space="preserve">        Ez asszony annyit átkozott fejét.</w:t>
      </w:r>
      <w:r>
        <w:t>”</w:t>
      </w:r>
    </w:p>
    <w:p w:rsidR="0036799D" w:rsidRDefault="0036799D" w:rsidP="0036799D">
      <w:pPr>
        <w:tabs>
          <w:tab w:val="left" w:pos="3690"/>
        </w:tabs>
      </w:pPr>
      <w:r>
        <w:tab/>
        <w:t>/Petur bán/</w:t>
      </w:r>
    </w:p>
    <w:p w:rsidR="0036799D" w:rsidRDefault="0036799D" w:rsidP="0036799D">
      <w:pPr>
        <w:tabs>
          <w:tab w:val="left" w:pos="3690"/>
        </w:tabs>
      </w:pPr>
    </w:p>
    <w:p w:rsidR="002E517C" w:rsidRDefault="002E517C" w:rsidP="0036799D">
      <w:pPr>
        <w:tabs>
          <w:tab w:val="left" w:pos="3690"/>
        </w:tabs>
      </w:pPr>
      <w:r>
        <w:t xml:space="preserve">Véleményem szerint ez az idézet azért lehet a mű </w:t>
      </w:r>
      <w:proofErr w:type="gramStart"/>
      <w:r>
        <w:t>esszenciája</w:t>
      </w:r>
      <w:proofErr w:type="gramEnd"/>
      <w:r>
        <w:t xml:space="preserve"> mert a mű </w:t>
      </w:r>
      <w:proofErr w:type="spellStart"/>
      <w:r>
        <w:t>nagyrésze</w:t>
      </w:r>
      <w:proofErr w:type="spellEnd"/>
      <w:r>
        <w:t xml:space="preserve"> </w:t>
      </w:r>
      <w:r w:rsidR="00D51FA3">
        <w:t>az idézet lényegére épül. A királyt az embe</w:t>
      </w:r>
      <w:r w:rsidR="00AF78D3">
        <w:t>rek nagy része tiszteli</w:t>
      </w:r>
      <w:proofErr w:type="gramStart"/>
      <w:r w:rsidR="00AF78D3">
        <w:t xml:space="preserve">, </w:t>
      </w:r>
      <w:r w:rsidR="00D51FA3">
        <w:t xml:space="preserve"> jó</w:t>
      </w:r>
      <w:proofErr w:type="gramEnd"/>
      <w:r w:rsidR="00D51FA3">
        <w:t xml:space="preserve"> kirá</w:t>
      </w:r>
      <w:r w:rsidR="00AF78D3">
        <w:t>lynak tartják</w:t>
      </w:r>
      <w:r w:rsidR="00D51FA3">
        <w:t xml:space="preserve"> </w:t>
      </w:r>
      <w:r w:rsidR="00AF78D3">
        <w:t>II. Endrét. D</w:t>
      </w:r>
      <w:r w:rsidR="00D51FA3">
        <w:t xml:space="preserve">e a király és Bánk bán távollétében a királynő </w:t>
      </w:r>
      <w:r w:rsidR="00AF78D3">
        <w:t xml:space="preserve">Gertrudisnak korlátlan hatalma van és ezt nagyon ki is használja. Meráni katonái fényűzően élnek a palotába és mulatoznak még a magyar </w:t>
      </w:r>
      <w:proofErr w:type="gramStart"/>
      <w:r w:rsidR="00AF78D3">
        <w:t>földműves</w:t>
      </w:r>
      <w:proofErr w:type="gramEnd"/>
      <w:r w:rsidR="00AF78D3">
        <w:t xml:space="preserve"> aki megöregedve  harcolt népéért</w:t>
      </w:r>
      <w:r w:rsidR="00C53DCC">
        <w:t xml:space="preserve"> és cserébe nem kap</w:t>
      </w:r>
      <w:r w:rsidR="00AF78D3">
        <w:t xml:space="preserve"> semmi mást csak egy darab </w:t>
      </w:r>
      <w:r w:rsidR="00C53DCC">
        <w:t xml:space="preserve">száraz kenyeret. Bánk bán hazatérve először a királynőt védte, de később ő is átpártolt a </w:t>
      </w:r>
      <w:proofErr w:type="spellStart"/>
      <w:r w:rsidR="00C53DCC">
        <w:t>békételenek</w:t>
      </w:r>
      <w:proofErr w:type="spellEnd"/>
      <w:r w:rsidR="00C53DCC">
        <w:t xml:space="preserve"> oldalára</w:t>
      </w:r>
      <w:r w:rsidR="00FC1CBE">
        <w:t>.</w:t>
      </w:r>
      <w:r w:rsidR="00040FEA">
        <w:t xml:space="preserve"> Az idézet tartalma szerintem azért nagyon </w:t>
      </w:r>
      <w:proofErr w:type="gramStart"/>
      <w:r w:rsidR="00040FEA">
        <w:t>hangsúlyos</w:t>
      </w:r>
      <w:proofErr w:type="gramEnd"/>
      <w:r w:rsidR="00040FEA">
        <w:t xml:space="preserve"> mert egy külön szakasz is íródott a problémával kapcsolatban, ahol nemcsak a lázadó földművesek hanem a nemesek is megjelentek. Magyarországon a XXI. században ez a probléma nem annyira jellemző mivel nem királyság az államforma, de más országokban sajnos igen gyakori, hogy elnyomásban élnek az emberek az uralkodó kényelme érdekében. </w:t>
      </w:r>
      <w:r w:rsidR="002E3841">
        <w:t xml:space="preserve">Sok országban nem becsülik meg a földművesek munkáját, holott a legfontosabb dolgok közé tartozik </w:t>
      </w:r>
      <w:bookmarkStart w:id="0" w:name="_GoBack"/>
      <w:bookmarkEnd w:id="0"/>
    </w:p>
    <w:sectPr w:rsidR="002E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9D"/>
    <w:rsid w:val="00040FEA"/>
    <w:rsid w:val="002A692D"/>
    <w:rsid w:val="002E3841"/>
    <w:rsid w:val="002E517C"/>
    <w:rsid w:val="0036799D"/>
    <w:rsid w:val="00AF78D3"/>
    <w:rsid w:val="00C53DCC"/>
    <w:rsid w:val="00D51FA3"/>
    <w:rsid w:val="00DE102A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1126</Characters>
  <Application>Microsoft Office Word</Application>
  <DocSecurity>0</DocSecurity>
  <Lines>22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BBálint</dc:creator>
  <cp:lastModifiedBy>BBálint</cp:lastModifiedBy>
  <cp:revision>2</cp:revision>
  <dcterms:created xsi:type="dcterms:W3CDTF">2017-04-09T16:00:00Z</dcterms:created>
  <dcterms:modified xsi:type="dcterms:W3CDTF">2017-04-09T17:57:00Z</dcterms:modified>
</cp:coreProperties>
</file>