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FF" w:rsidRPr="00767328" w:rsidRDefault="00CD5EFF" w:rsidP="00FA0903">
      <w:pPr>
        <w:tabs>
          <w:tab w:val="left" w:pos="4395"/>
        </w:tabs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</w:pPr>
      <w:r w:rsidRPr="00767328">
        <w:rPr>
          <w:rFonts w:ascii="Batang" w:eastAsia="Batang" w:hAnsi="Batang" w:cs="Arial"/>
          <w:color w:val="222222"/>
          <w:sz w:val="28"/>
          <w:szCs w:val="28"/>
          <w:shd w:val="clear" w:color="auto" w:fill="FFFFFF"/>
        </w:rPr>
        <w:t>Feljegyzés</w:t>
      </w:r>
      <w:r w:rsidR="00AE19CC"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</w:t>
      </w:r>
      <w:r w:rsidRPr="00767328">
        <w:rPr>
          <w:rFonts w:ascii="Batang" w:eastAsia="Batang" w:hAnsi="Batang" w:cs="Arial"/>
          <w:color w:val="222222"/>
          <w:sz w:val="24"/>
          <w:szCs w:val="19"/>
        </w:rPr>
        <w:br/>
      </w:r>
      <w:r w:rsidR="00F20D73"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>Magyar Dolgozók Pártja Központi Vezetősége számára</w:t>
      </w:r>
    </w:p>
    <w:p w:rsidR="00AE19CC" w:rsidRPr="00767328" w:rsidRDefault="00AE19CC" w:rsidP="00AE19CC">
      <w:pPr>
        <w:tabs>
          <w:tab w:val="left" w:pos="4395"/>
        </w:tabs>
        <w:jc w:val="center"/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</w:pPr>
    </w:p>
    <w:p w:rsidR="00AE19CC" w:rsidRPr="00767328" w:rsidRDefault="00AE19CC" w:rsidP="00AE19CC">
      <w:pPr>
        <w:tabs>
          <w:tab w:val="left" w:pos="3261"/>
        </w:tabs>
        <w:spacing w:after="480"/>
        <w:jc w:val="right"/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</w:pPr>
      <w:r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Tárgy: </w:t>
      </w:r>
      <w:r w:rsidR="00FA0903" w:rsidRPr="00767328">
        <w:rPr>
          <w:rFonts w:ascii="Batang" w:eastAsia="Batang" w:hAnsi="Batang" w:cs="Arial"/>
          <w:i/>
          <w:color w:val="222222"/>
          <w:sz w:val="24"/>
          <w:szCs w:val="19"/>
          <w:shd w:val="clear" w:color="auto" w:fill="FFFFFF"/>
        </w:rPr>
        <w:t xml:space="preserve">a Tragédia </w:t>
      </w:r>
      <w:r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>rendszer</w:t>
      </w:r>
      <w:r w:rsidR="00FA0903"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>- és nép</w:t>
      </w:r>
      <w:r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>ellenessége</w:t>
      </w:r>
    </w:p>
    <w:p w:rsidR="00AE19CC" w:rsidRPr="00767328" w:rsidRDefault="00AE19CC" w:rsidP="00AE19CC">
      <w:pPr>
        <w:spacing w:before="240" w:after="240" w:line="240" w:lineRule="auto"/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</w:pPr>
      <w:r w:rsidRPr="00E34515">
        <w:rPr>
          <w:rFonts w:ascii="Batang" w:eastAsia="Batang" w:hAnsi="Batang" w:cs="Arial"/>
          <w:color w:val="222222"/>
          <w:sz w:val="24"/>
          <w:szCs w:val="19"/>
        </w:rPr>
        <w:t>A szigorúan titkos pártutasításnak mihamarabb eleget téve az alábbi</w:t>
      </w:r>
      <w:r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>szempontokat kiemelten fontosnak tartjuk a reakciós és szellemileg igen ártó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>,</w:t>
      </w:r>
      <w:r w:rsidR="002F578F"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>perspektívátlan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 xml:space="preserve"> 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>fércmű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 xml:space="preserve"> kapcsán alapos megfontolás céljából:</w:t>
      </w:r>
    </w:p>
    <w:p w:rsidR="00F20D73" w:rsidRPr="00767328" w:rsidRDefault="00CD5EFF" w:rsidP="00AE19CC">
      <w:pPr>
        <w:pStyle w:val="Listaszerbekezds"/>
        <w:numPr>
          <w:ilvl w:val="0"/>
          <w:numId w:val="1"/>
        </w:numPr>
        <w:spacing w:before="240" w:after="240" w:line="240" w:lineRule="auto"/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</w:pPr>
      <w:r w:rsidRPr="00E34515">
        <w:rPr>
          <w:rFonts w:ascii="Batang" w:eastAsia="Batang" w:hAnsi="Batang" w:cs="Arial"/>
          <w:b/>
          <w:color w:val="222222"/>
          <w:sz w:val="24"/>
          <w:szCs w:val="19"/>
        </w:rPr>
        <w:t>„Madách művét arisztokratizmus, antidemokratizmus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 xml:space="preserve"> </w:t>
      </w:r>
      <w:r w:rsidRPr="00E34515">
        <w:rPr>
          <w:rFonts w:ascii="Batang" w:eastAsia="Batang" w:hAnsi="Batang" w:cs="Arial"/>
          <w:b/>
          <w:color w:val="222222"/>
          <w:sz w:val="24"/>
          <w:szCs w:val="19"/>
        </w:rPr>
        <w:t>és</w:t>
      </w:r>
      <w:r w:rsidRPr="00767328">
        <w:rPr>
          <w:rFonts w:ascii="Batang" w:eastAsia="Batang" w:hAnsi="Batang" w:cs="Arial"/>
          <w:b/>
          <w:color w:val="222222"/>
          <w:sz w:val="24"/>
          <w:szCs w:val="19"/>
          <w:shd w:val="clear" w:color="auto" w:fill="FFFFFF"/>
        </w:rPr>
        <w:t xml:space="preserve"> </w:t>
      </w:r>
      <w:r w:rsidRPr="00E34515">
        <w:rPr>
          <w:rFonts w:ascii="Batang" w:eastAsia="Batang" w:hAnsi="Batang" w:cs="Arial"/>
          <w:b/>
          <w:color w:val="222222"/>
          <w:sz w:val="24"/>
          <w:szCs w:val="19"/>
        </w:rPr>
        <w:t>antikommunizmus jellemzi”</w:t>
      </w:r>
      <w:r w:rsidR="00AE19CC" w:rsidRPr="00E34515">
        <w:rPr>
          <w:rFonts w:ascii="Batang" w:eastAsia="Batang" w:hAnsi="Batang" w:cs="Arial"/>
          <w:b/>
          <w:color w:val="222222"/>
          <w:sz w:val="24"/>
          <w:szCs w:val="19"/>
        </w:rPr>
        <w:t xml:space="preserve"> </w:t>
      </w:r>
      <w:r w:rsidR="00F20D73" w:rsidRPr="00E34515">
        <w:rPr>
          <w:rFonts w:ascii="Batang" w:eastAsia="Batang" w:hAnsi="Batang" w:cs="Arial"/>
          <w:color w:val="222222"/>
          <w:sz w:val="24"/>
          <w:szCs w:val="19"/>
        </w:rPr>
        <w:t xml:space="preserve">/Nemes Dezső-a 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 xml:space="preserve">párthű </w:t>
      </w:r>
      <w:r w:rsidR="00F20D73" w:rsidRPr="00E34515">
        <w:rPr>
          <w:rFonts w:ascii="Batang" w:eastAsia="Batang" w:hAnsi="Batang" w:cs="Arial"/>
          <w:color w:val="222222"/>
          <w:sz w:val="24"/>
          <w:szCs w:val="19"/>
        </w:rPr>
        <w:t>Szikra Könyvkiadó</w:t>
      </w:r>
      <w:r w:rsidR="002F578F"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</w:t>
      </w:r>
      <w:r w:rsidR="00F20D73" w:rsidRPr="00E34515">
        <w:rPr>
          <w:rFonts w:ascii="Batang" w:eastAsia="Batang" w:hAnsi="Batang" w:cs="Arial"/>
          <w:color w:val="222222"/>
          <w:sz w:val="24"/>
          <w:szCs w:val="19"/>
        </w:rPr>
        <w:t>vezetője/</w:t>
      </w:r>
    </w:p>
    <w:p w:rsidR="008415C4" w:rsidRPr="00767328" w:rsidRDefault="00CD5EFF" w:rsidP="00CD5EFF">
      <w:pPr>
        <w:spacing w:before="240" w:after="240" w:line="240" w:lineRule="auto"/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</w:pPr>
      <w:r w:rsidRPr="00E34515">
        <w:rPr>
          <w:rFonts w:ascii="Batang" w:eastAsia="Batang" w:hAnsi="Batang" w:cs="Arial"/>
          <w:color w:val="222222"/>
          <w:sz w:val="24"/>
          <w:szCs w:val="19"/>
        </w:rPr>
        <w:t>Úgy véljük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>,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 xml:space="preserve"> 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>e</w:t>
      </w:r>
      <w:r w:rsidR="002F578F" w:rsidRPr="00E34515">
        <w:rPr>
          <w:rFonts w:ascii="Batang" w:eastAsia="Batang" w:hAnsi="Batang" w:cs="Arial"/>
          <w:i/>
          <w:color w:val="222222"/>
          <w:sz w:val="24"/>
          <w:szCs w:val="19"/>
        </w:rPr>
        <w:t xml:space="preserve"> </w:t>
      </w:r>
      <w:r w:rsidR="00A20921" w:rsidRPr="00E34515">
        <w:rPr>
          <w:rFonts w:ascii="Batang" w:eastAsia="Batang" w:hAnsi="Batang" w:cs="Arial"/>
          <w:color w:val="222222"/>
          <w:sz w:val="24"/>
          <w:szCs w:val="19"/>
        </w:rPr>
        <w:t>destruktív, pesszimista</w:t>
      </w:r>
      <w:r w:rsidR="00A20921" w:rsidRPr="00E34515">
        <w:rPr>
          <w:rFonts w:ascii="Batang" w:eastAsia="Batang" w:hAnsi="Batang" w:cs="Arial"/>
          <w:i/>
          <w:color w:val="222222"/>
          <w:sz w:val="24"/>
          <w:szCs w:val="19"/>
        </w:rPr>
        <w:t xml:space="preserve"> 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>„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>szerzemény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>”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 xml:space="preserve"> nem való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 xml:space="preserve"> demokratikus</w:t>
      </w:r>
      <w:r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 xml:space="preserve">hazánk 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>népnevelő színpad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>ára. A mű ugyanis hamis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>,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 xml:space="preserve"> 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 xml:space="preserve">elavult, hazug és sokakat megtévesztő, veszedelmes 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>egyházi tanításokon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 xml:space="preserve"> alapszik, valamint a népi demokráciánkra is 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 xml:space="preserve">pusztítóan 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>veszedelmes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 xml:space="preserve"> hatást gyakorol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>.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 xml:space="preserve"> Isten a mi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 xml:space="preserve">ndenség irányítója, teremtője, 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 xml:space="preserve">mindenek tudója, a legfőbb hatalom gyakorlója, az emberiség sorsának 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 xml:space="preserve">felelőtlen 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>irányítója</w:t>
      </w:r>
      <w:r w:rsidR="0064197D" w:rsidRPr="00E34515">
        <w:rPr>
          <w:rFonts w:ascii="Batang" w:eastAsia="Batang" w:hAnsi="Batang" w:cs="Arial"/>
          <w:color w:val="222222"/>
          <w:sz w:val="24"/>
          <w:szCs w:val="19"/>
        </w:rPr>
        <w:t>.</w:t>
      </w:r>
    </w:p>
    <w:p w:rsidR="007E1F51" w:rsidRPr="00767328" w:rsidRDefault="006C30EC" w:rsidP="00431C21">
      <w:pPr>
        <w:pStyle w:val="Listaszerbekezds"/>
        <w:numPr>
          <w:ilvl w:val="0"/>
          <w:numId w:val="1"/>
        </w:numPr>
        <w:spacing w:before="240" w:after="240" w:line="240" w:lineRule="auto"/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</w:pPr>
      <w:r w:rsidRPr="00E34515">
        <w:rPr>
          <w:rFonts w:ascii="Batang" w:eastAsia="Batang" w:hAnsi="Batang" w:cs="Arial"/>
          <w:b/>
          <w:color w:val="222222"/>
          <w:sz w:val="24"/>
          <w:szCs w:val="19"/>
        </w:rPr>
        <w:t>„A gyáva nép közt csak egyes nagyok fonják a tör</w:t>
      </w:r>
      <w:r w:rsidRPr="00E34515">
        <w:rPr>
          <w:rFonts w:ascii="Batang" w:eastAsia="Batang" w:hAnsi="Batang" w:cs="Arial"/>
          <w:b/>
          <w:color w:val="222222"/>
          <w:sz w:val="24"/>
          <w:szCs w:val="19"/>
        </w:rPr>
        <w:softHyphen/>
        <w:t>té</w:t>
      </w:r>
      <w:r w:rsidRPr="00E34515">
        <w:rPr>
          <w:rFonts w:ascii="Batang" w:eastAsia="Batang" w:hAnsi="Batang" w:cs="Arial"/>
          <w:b/>
          <w:color w:val="222222"/>
          <w:sz w:val="24"/>
          <w:szCs w:val="19"/>
        </w:rPr>
        <w:softHyphen/>
        <w:t>netet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>”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 xml:space="preserve">, írja a megtévesztett </w:t>
      </w:r>
      <w:r w:rsidR="007E1F51" w:rsidRPr="00E34515">
        <w:rPr>
          <w:rFonts w:ascii="Batang" w:eastAsia="Batang" w:hAnsi="Batang" w:cs="Arial"/>
          <w:color w:val="222222"/>
          <w:sz w:val="24"/>
          <w:szCs w:val="19"/>
        </w:rPr>
        <w:t>Madách feljegyzés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>ében.</w:t>
      </w:r>
    </w:p>
    <w:p w:rsidR="006C30EC" w:rsidRPr="00767328" w:rsidRDefault="006C30EC" w:rsidP="00CD5EFF">
      <w:pPr>
        <w:spacing w:before="240" w:after="240" w:line="240" w:lineRule="auto"/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</w:pPr>
      <w:r w:rsidRPr="00E34515">
        <w:rPr>
          <w:rFonts w:ascii="Batang" w:eastAsia="Batang" w:hAnsi="Batang" w:cs="Arial"/>
          <w:color w:val="222222"/>
          <w:sz w:val="24"/>
          <w:szCs w:val="19"/>
        </w:rPr>
        <w:t>A költő antidemokratikus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>, a szocializmus eszméit bíráló kinyilatkoztatásai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 xml:space="preserve"> arra</w:t>
      </w:r>
      <w:r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>engednek következtetni, hogy a mű teljes egészében a mi erkölcsi nézeteink</w:t>
      </w:r>
      <w:r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>ellen irányul,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 xml:space="preserve"> azt a gúny tárgyává teszi,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 xml:space="preserve"> sőt 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 xml:space="preserve">a 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>forradalmi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 xml:space="preserve"> változás kivívására,</w:t>
      </w:r>
      <w:r w:rsidR="002F578F"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>haladó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 xml:space="preserve"> 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 xml:space="preserve">eszméink 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>felszám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>olására inti társadalmunk közép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>rétegeit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>.</w:t>
      </w:r>
      <w:bookmarkStart w:id="0" w:name="_GoBack"/>
      <w:bookmarkEnd w:id="0"/>
    </w:p>
    <w:p w:rsidR="00143BD5" w:rsidRPr="00767328" w:rsidRDefault="008415C4" w:rsidP="008415C4">
      <w:pPr>
        <w:spacing w:after="0" w:line="240" w:lineRule="auto"/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</w:pPr>
      <w:r w:rsidRPr="00E34515">
        <w:rPr>
          <w:rFonts w:ascii="Batang" w:eastAsia="Batang" w:hAnsi="Batang" w:cs="Arial"/>
          <w:color w:val="222222"/>
          <w:sz w:val="24"/>
          <w:szCs w:val="19"/>
        </w:rPr>
        <w:t>Igaz ugyan, Madách elvtárs Erdélyi Jánosnak címzett levelében tagadja, hogy rendszerünk ellen szólnának szavai, azonban a</w:t>
      </w:r>
      <w:r w:rsidR="00CD5EFF" w:rsidRPr="00E34515">
        <w:rPr>
          <w:rFonts w:ascii="Batang" w:eastAsia="Batang" w:hAnsi="Batang" w:cs="Arial"/>
          <w:color w:val="222222"/>
          <w:sz w:val="24"/>
          <w:szCs w:val="19"/>
        </w:rPr>
        <w:t xml:space="preserve"> falanszter-szín egyenesen a kommunista eszmény kigúnyolásának tekinthető. Ebben a színben a társadalmi</w:t>
      </w:r>
      <w:r w:rsidR="00CD5EFF"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</w:t>
      </w:r>
      <w:r w:rsidR="00CD5EFF" w:rsidRPr="00E34515">
        <w:rPr>
          <w:rFonts w:ascii="Batang" w:eastAsia="Batang" w:hAnsi="Batang" w:cs="Arial"/>
          <w:color w:val="222222"/>
          <w:sz w:val="24"/>
          <w:szCs w:val="19"/>
        </w:rPr>
        <w:t>szabadság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 xml:space="preserve">, az egyenlőség, a </w:t>
      </w:r>
      <w:r w:rsidR="00BD3DF5" w:rsidRPr="00E34515">
        <w:rPr>
          <w:rFonts w:ascii="Batang" w:eastAsia="Batang" w:hAnsi="Batang" w:cs="Arial"/>
          <w:color w:val="222222"/>
          <w:sz w:val="24"/>
          <w:szCs w:val="19"/>
        </w:rPr>
        <w:t xml:space="preserve">maradi </w:t>
      </w:r>
      <w:r w:rsidR="00431C21" w:rsidRPr="00E34515">
        <w:rPr>
          <w:rFonts w:ascii="Batang" w:eastAsia="Batang" w:hAnsi="Batang" w:cs="Arial"/>
          <w:color w:val="222222"/>
          <w:sz w:val="24"/>
          <w:szCs w:val="19"/>
        </w:rPr>
        <w:t>kiváltságok eltörlése</w:t>
      </w:r>
      <w:r w:rsidR="00CD5EFF" w:rsidRPr="00E34515">
        <w:rPr>
          <w:rFonts w:ascii="Batang" w:eastAsia="Batang" w:hAnsi="Batang" w:cs="Arial"/>
          <w:color w:val="222222"/>
          <w:sz w:val="24"/>
          <w:szCs w:val="19"/>
        </w:rPr>
        <w:t xml:space="preserve"> marad alul az ésszerűséggel szemben. Ez a helyzet ellenségeink szerint a jövőben is </w:t>
      </w:r>
      <w:proofErr w:type="gramStart"/>
      <w:r w:rsidR="00CD5EFF" w:rsidRPr="00E34515">
        <w:rPr>
          <w:rFonts w:ascii="Batang" w:eastAsia="Batang" w:hAnsi="Batang" w:cs="Arial"/>
          <w:color w:val="222222"/>
          <w:sz w:val="24"/>
          <w:szCs w:val="19"/>
        </w:rPr>
        <w:t>érvényes</w:t>
      </w:r>
      <w:proofErr w:type="gramEnd"/>
      <w:r w:rsidR="00CD5EFF" w:rsidRPr="00E34515">
        <w:rPr>
          <w:rFonts w:ascii="Batang" w:eastAsia="Batang" w:hAnsi="Batang" w:cs="Arial"/>
          <w:color w:val="222222"/>
          <w:sz w:val="24"/>
          <w:szCs w:val="19"/>
        </w:rPr>
        <w:t xml:space="preserve"> lesz majd, és </w:t>
      </w:r>
      <w:r w:rsidR="00BD3DF5" w:rsidRPr="00E34515">
        <w:rPr>
          <w:rFonts w:ascii="Batang" w:eastAsia="Batang" w:hAnsi="Batang" w:cs="Arial"/>
          <w:color w:val="222222"/>
          <w:sz w:val="24"/>
          <w:szCs w:val="19"/>
        </w:rPr>
        <w:t xml:space="preserve">ideális társadalmi berendezkedésünk </w:t>
      </w:r>
      <w:r w:rsidR="00BD3DF5" w:rsidRPr="00E34515">
        <w:rPr>
          <w:rFonts w:ascii="Batang" w:eastAsia="Batang" w:hAnsi="Batang" w:cs="Arial"/>
          <w:i/>
          <w:color w:val="222222"/>
          <w:sz w:val="24"/>
          <w:szCs w:val="19"/>
        </w:rPr>
        <w:t>el fog</w:t>
      </w:r>
      <w:r w:rsidR="00CD5EFF" w:rsidRPr="00E34515">
        <w:rPr>
          <w:rFonts w:ascii="Batang" w:eastAsia="Batang" w:hAnsi="Batang" w:cs="Arial"/>
          <w:i/>
          <w:color w:val="222222"/>
          <w:sz w:val="24"/>
          <w:szCs w:val="19"/>
        </w:rPr>
        <w:t xml:space="preserve"> bukni</w:t>
      </w:r>
      <w:r w:rsidR="00BD3DF5" w:rsidRPr="00E34515">
        <w:rPr>
          <w:rFonts w:ascii="Batang" w:eastAsia="Batang" w:hAnsi="Batang" w:cs="Arial"/>
          <w:color w:val="222222"/>
          <w:sz w:val="24"/>
          <w:szCs w:val="19"/>
        </w:rPr>
        <w:t>!!!</w:t>
      </w:r>
    </w:p>
    <w:p w:rsidR="00462ADD" w:rsidRPr="00767328" w:rsidRDefault="00462ADD" w:rsidP="008415C4">
      <w:pPr>
        <w:spacing w:after="0" w:line="240" w:lineRule="auto"/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</w:pPr>
      <w:r w:rsidRPr="00E34515">
        <w:rPr>
          <w:rFonts w:ascii="Batang" w:eastAsia="Batang" w:hAnsi="Batang" w:cs="Arial"/>
          <w:color w:val="222222"/>
          <w:sz w:val="24"/>
          <w:szCs w:val="19"/>
        </w:rPr>
        <w:t>Hangsúlyozottan javasoljuk</w:t>
      </w:r>
      <w:r w:rsidR="00CD5EFF" w:rsidRPr="00E34515">
        <w:rPr>
          <w:rFonts w:ascii="Batang" w:eastAsia="Batang" w:hAnsi="Batang" w:cs="Arial"/>
          <w:color w:val="222222"/>
          <w:sz w:val="24"/>
          <w:szCs w:val="19"/>
        </w:rPr>
        <w:t xml:space="preserve"> a mű </w:t>
      </w:r>
      <w:r w:rsidR="00BD3DF5" w:rsidRPr="00E34515">
        <w:rPr>
          <w:rFonts w:ascii="Batang" w:eastAsia="Batang" w:hAnsi="Batang" w:cs="Arial"/>
          <w:b/>
          <w:color w:val="222222"/>
          <w:sz w:val="24"/>
          <w:szCs w:val="19"/>
          <w:u w:val="single"/>
        </w:rPr>
        <w:t>azonnali</w:t>
      </w:r>
      <w:r w:rsidR="00BD3DF5" w:rsidRPr="00E34515">
        <w:rPr>
          <w:rFonts w:ascii="Batang" w:eastAsia="Batang" w:hAnsi="Batang" w:cs="Arial"/>
          <w:color w:val="222222"/>
          <w:sz w:val="24"/>
          <w:szCs w:val="19"/>
        </w:rPr>
        <w:t xml:space="preserve"> </w:t>
      </w:r>
      <w:r w:rsidR="00CD5EFF" w:rsidRPr="00E34515">
        <w:rPr>
          <w:rFonts w:ascii="Batang" w:eastAsia="Batang" w:hAnsi="Batang" w:cs="Arial"/>
          <w:b/>
          <w:color w:val="222222"/>
          <w:sz w:val="24"/>
          <w:szCs w:val="19"/>
          <w:u w:val="single"/>
        </w:rPr>
        <w:t>betiltás</w:t>
      </w:r>
      <w:r w:rsidR="00CD5EFF" w:rsidRPr="00E34515">
        <w:rPr>
          <w:rFonts w:ascii="Batang" w:eastAsia="Batang" w:hAnsi="Batang" w:cs="Arial"/>
          <w:color w:val="222222"/>
          <w:sz w:val="24"/>
          <w:szCs w:val="19"/>
        </w:rPr>
        <w:t>át hazánk mind vidéki</w:t>
      </w:r>
      <w:r w:rsidRPr="00E34515">
        <w:rPr>
          <w:rFonts w:ascii="Batang" w:eastAsia="Batang" w:hAnsi="Batang" w:cs="Arial"/>
          <w:color w:val="222222"/>
          <w:sz w:val="24"/>
          <w:szCs w:val="19"/>
        </w:rPr>
        <w:t>,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 xml:space="preserve"> mind</w:t>
      </w:r>
      <w:r w:rsidR="002F578F"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</w:t>
      </w:r>
      <w:r w:rsidR="002F578F" w:rsidRPr="00E34515">
        <w:rPr>
          <w:rFonts w:ascii="Batang" w:eastAsia="Batang" w:hAnsi="Batang" w:cs="Arial"/>
          <w:color w:val="222222"/>
          <w:sz w:val="24"/>
          <w:szCs w:val="19"/>
        </w:rPr>
        <w:t>fővárosi színpad</w:t>
      </w:r>
      <w:r w:rsidR="00CD5EFF" w:rsidRPr="00E34515">
        <w:rPr>
          <w:rFonts w:ascii="Batang" w:eastAsia="Batang" w:hAnsi="Batang" w:cs="Arial"/>
          <w:color w:val="222222"/>
          <w:sz w:val="24"/>
          <w:szCs w:val="19"/>
        </w:rPr>
        <w:t>airól</w:t>
      </w:r>
      <w:r w:rsidR="00A20921" w:rsidRPr="00E34515">
        <w:rPr>
          <w:rFonts w:ascii="Batang" w:eastAsia="Batang" w:hAnsi="Batang" w:cs="Arial"/>
          <w:color w:val="222222"/>
          <w:sz w:val="24"/>
          <w:szCs w:val="19"/>
        </w:rPr>
        <w:t xml:space="preserve">, illetve </w:t>
      </w:r>
      <w:r w:rsidR="00BD3DF5" w:rsidRPr="00E34515">
        <w:rPr>
          <w:rFonts w:ascii="Batang" w:eastAsia="Batang" w:hAnsi="Batang" w:cs="Arial"/>
          <w:color w:val="222222"/>
          <w:sz w:val="24"/>
          <w:szCs w:val="19"/>
        </w:rPr>
        <w:t xml:space="preserve">a </w:t>
      </w:r>
      <w:r w:rsidR="00BD3DF5" w:rsidRPr="00E34515">
        <w:rPr>
          <w:rFonts w:ascii="Batang" w:eastAsia="Batang" w:hAnsi="Batang" w:cs="Arial"/>
          <w:b/>
          <w:color w:val="222222"/>
          <w:sz w:val="24"/>
          <w:szCs w:val="19"/>
          <w:u w:val="single"/>
        </w:rPr>
        <w:t>meglévő példányok bezúzását</w:t>
      </w:r>
      <w:r w:rsidR="00CD5EFF" w:rsidRPr="00E34515">
        <w:rPr>
          <w:rFonts w:ascii="Batang" w:eastAsia="Batang" w:hAnsi="Batang" w:cs="Arial"/>
          <w:color w:val="222222"/>
          <w:sz w:val="24"/>
          <w:szCs w:val="19"/>
        </w:rPr>
        <w:t>.</w:t>
      </w:r>
    </w:p>
    <w:p w:rsidR="00462ADD" w:rsidRPr="00767328" w:rsidRDefault="00730984" w:rsidP="002F578F">
      <w:pPr>
        <w:tabs>
          <w:tab w:val="left" w:pos="6237"/>
        </w:tabs>
        <w:spacing w:after="0" w:line="240" w:lineRule="auto"/>
        <w:jc w:val="right"/>
        <w:rPr>
          <w:rFonts w:ascii="Vivaldi" w:hAnsi="Vivaldi" w:cs="Arial"/>
          <w:color w:val="222222"/>
          <w:sz w:val="72"/>
          <w:szCs w:val="19"/>
          <w:u w:val="single"/>
          <w:shd w:val="clear" w:color="auto" w:fill="FFFFFF"/>
        </w:rPr>
      </w:pPr>
      <w:r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Budapest, </w:t>
      </w:r>
      <w:r w:rsidR="00462ADD"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>1955. január 10.</w:t>
      </w:r>
      <w:r w:rsidR="002F578F"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                                       </w:t>
      </w:r>
      <w:r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</w:t>
      </w:r>
      <w:r w:rsidR="00462ADD" w:rsidRPr="00767328">
        <w:rPr>
          <w:rFonts w:ascii="Vivaldi" w:hAnsi="Vivaldi" w:cs="Arial"/>
          <w:color w:val="222222"/>
          <w:sz w:val="72"/>
          <w:szCs w:val="19"/>
          <w:u w:val="single"/>
          <w:shd w:val="clear" w:color="auto" w:fill="FFFFFF"/>
        </w:rPr>
        <w:t>Keletesek</w:t>
      </w:r>
    </w:p>
    <w:p w:rsidR="00F20D73" w:rsidRPr="00BD3DF5" w:rsidRDefault="00F20D73" w:rsidP="00F20D73">
      <w:pPr>
        <w:tabs>
          <w:tab w:val="center" w:pos="7371"/>
        </w:tabs>
        <w:spacing w:after="0" w:line="240" w:lineRule="auto"/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</w:pPr>
      <w:r w:rsidRPr="00767328">
        <w:rPr>
          <w:rFonts w:ascii="Arial" w:hAnsi="Arial" w:cs="Arial"/>
          <w:color w:val="222222"/>
          <w:sz w:val="24"/>
          <w:szCs w:val="19"/>
          <w:shd w:val="clear" w:color="auto" w:fill="FFFFFF"/>
        </w:rPr>
        <w:tab/>
      </w:r>
      <w:proofErr w:type="gramStart"/>
      <w:r w:rsidR="00A20921"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>a</w:t>
      </w:r>
      <w:proofErr w:type="gramEnd"/>
      <w:r w:rsidR="00A20921" w:rsidRPr="00767328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magyar munkásság képviseletében</w:t>
      </w:r>
      <w:r w:rsidR="00A20921">
        <w:rPr>
          <w:rFonts w:ascii="Batang" w:eastAsia="Batang" w:hAnsi="Batang" w:cs="Arial"/>
          <w:color w:val="222222"/>
          <w:sz w:val="24"/>
          <w:szCs w:val="19"/>
          <w:shd w:val="clear" w:color="auto" w:fill="FFFFFF"/>
        </w:rPr>
        <w:t xml:space="preserve"> </w:t>
      </w:r>
    </w:p>
    <w:sectPr w:rsidR="00F20D73" w:rsidRPr="00BD3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71" w:rsidRDefault="00AA7B71" w:rsidP="00C0380E">
      <w:pPr>
        <w:spacing w:after="0" w:line="240" w:lineRule="auto"/>
      </w:pPr>
      <w:r>
        <w:separator/>
      </w:r>
    </w:p>
  </w:endnote>
  <w:endnote w:type="continuationSeparator" w:id="0">
    <w:p w:rsidR="00AA7B71" w:rsidRDefault="00AA7B71" w:rsidP="00C0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0E" w:rsidRDefault="00C038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0E" w:rsidRDefault="00C0380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0E" w:rsidRDefault="00C038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71" w:rsidRDefault="00AA7B71" w:rsidP="00C0380E">
      <w:pPr>
        <w:spacing w:after="0" w:line="240" w:lineRule="auto"/>
      </w:pPr>
      <w:r>
        <w:separator/>
      </w:r>
    </w:p>
  </w:footnote>
  <w:footnote w:type="continuationSeparator" w:id="0">
    <w:p w:rsidR="00AA7B71" w:rsidRDefault="00AA7B71" w:rsidP="00C0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0E" w:rsidRDefault="00E3451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04251" o:spid="_x0000_s2050" type="#_x0000_t136" style="position:absolute;margin-left:0;margin-top:0;width:577.5pt;height:61.85pt;rotation:315;z-index:-251655168;mso-position-horizontal:center;mso-position-horizontal-relative:margin;mso-position-vertical:center;mso-position-vertical-relative:margin" o:allowincell="f" fillcolor="red" stroked="f">
          <v:textpath style="font-family:&quot;Arial Black&quot;;font-size:1pt" string="SZIGORÚAN BIZALMA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0E" w:rsidRDefault="00E3451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04252" o:spid="_x0000_s2051" type="#_x0000_t136" style="position:absolute;margin-left:0;margin-top:0;width:577.5pt;height:61.85pt;rotation:315;z-index:-251653120;mso-position-horizontal:center;mso-position-horizontal-relative:margin;mso-position-vertical:center;mso-position-vertical-relative:margin" o:allowincell="f" fillcolor="red" stroked="f">
          <v:textpath style="font-family:&quot;Arial Black&quot;;font-size:1pt" string="SZIGORÚAN BIZALMA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0E" w:rsidRDefault="00E3451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04250" o:spid="_x0000_s2049" type="#_x0000_t136" style="position:absolute;margin-left:0;margin-top:0;width:577.5pt;height:61.85pt;rotation:315;z-index:-251657216;mso-position-horizontal:center;mso-position-horizontal-relative:margin;mso-position-vertical:center;mso-position-vertical-relative:margin" o:allowincell="f" fillcolor="red" stroked="f">
          <v:textpath style="font-family:&quot;Arial Black&quot;;font-size:1pt" string="SZIGORÚAN BIZALMA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362C2"/>
    <w:multiLevelType w:val="hybridMultilevel"/>
    <w:tmpl w:val="4F8ACB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FF"/>
    <w:rsid w:val="00143BD5"/>
    <w:rsid w:val="002F578F"/>
    <w:rsid w:val="003C0091"/>
    <w:rsid w:val="00431C21"/>
    <w:rsid w:val="00457050"/>
    <w:rsid w:val="00462ADD"/>
    <w:rsid w:val="0064197D"/>
    <w:rsid w:val="006C30EC"/>
    <w:rsid w:val="00730984"/>
    <w:rsid w:val="007336C9"/>
    <w:rsid w:val="00767328"/>
    <w:rsid w:val="007E1F51"/>
    <w:rsid w:val="008415C4"/>
    <w:rsid w:val="0098066F"/>
    <w:rsid w:val="00A20921"/>
    <w:rsid w:val="00AA7B71"/>
    <w:rsid w:val="00AE19CC"/>
    <w:rsid w:val="00BD3DF5"/>
    <w:rsid w:val="00C0380E"/>
    <w:rsid w:val="00CD5EFF"/>
    <w:rsid w:val="00E34515"/>
    <w:rsid w:val="00E3793D"/>
    <w:rsid w:val="00EA621B"/>
    <w:rsid w:val="00EE0D33"/>
    <w:rsid w:val="00F20D73"/>
    <w:rsid w:val="00F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53D61A-2AC5-4D5D-8A78-6C29D0E0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D5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D5EF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AE19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80E"/>
  </w:style>
  <w:style w:type="paragraph" w:styleId="llb">
    <w:name w:val="footer"/>
    <w:basedOn w:val="Norml"/>
    <w:link w:val="llbChar"/>
    <w:uiPriority w:val="99"/>
    <w:unhideWhenUsed/>
    <w:rsid w:val="00C0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80E"/>
  </w:style>
  <w:style w:type="paragraph" w:styleId="NormlWeb">
    <w:name w:val="Normal (Web)"/>
    <w:basedOn w:val="Norml"/>
    <w:uiPriority w:val="99"/>
    <w:semiHidden/>
    <w:unhideWhenUsed/>
    <w:rsid w:val="007673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B1B8-4770-4975-8DDB-ED95C826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Gábor</dc:creator>
  <cp:lastModifiedBy>Ntailor</cp:lastModifiedBy>
  <cp:revision>5</cp:revision>
  <dcterms:created xsi:type="dcterms:W3CDTF">2018-03-28T19:20:00Z</dcterms:created>
  <dcterms:modified xsi:type="dcterms:W3CDTF">2018-04-02T18:08:00Z</dcterms:modified>
</cp:coreProperties>
</file>