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CA" w:rsidRDefault="00D36371">
      <w:pPr>
        <w:spacing w:after="2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Tamási Áron: Tündöklő Jeromos</w:t>
      </w:r>
    </w:p>
    <w:p w:rsidR="00436BCA" w:rsidRDefault="00D36371">
      <w:pPr>
        <w:spacing w:after="0"/>
        <w:ind w:firstLine="284"/>
        <w:jc w:val="both"/>
        <w:rPr>
          <w:szCs w:val="24"/>
        </w:rPr>
      </w:pPr>
      <w:r>
        <w:rPr>
          <w:szCs w:val="24"/>
          <w:lang w:val="en-US"/>
        </w:rPr>
        <w:t xml:space="preserve">Ezúton </w:t>
      </w:r>
      <w:r>
        <w:rPr>
          <w:szCs w:val="24"/>
        </w:rPr>
        <w:t>szeretnék köszönetet mondani a Nemzeti Színház vezetésének, hogy ebben a színházi évadban én rendezhetem meg ezt a csodás, viszont kevésbé ismert Tamási művet, a Tündöklő Jeromost. Mérhetetlen nagy hálával tölt el ez a rám bízott feladat.</w:t>
      </w:r>
    </w:p>
    <w:p w:rsidR="00436BCA" w:rsidRDefault="00D36371">
      <w:pPr>
        <w:spacing w:after="0"/>
        <w:ind w:firstLine="284"/>
        <w:jc w:val="both"/>
        <w:rPr>
          <w:szCs w:val="24"/>
        </w:rPr>
      </w:pPr>
      <w:r>
        <w:rPr>
          <w:szCs w:val="24"/>
        </w:rPr>
        <w:t xml:space="preserve">Számomra Tamási Áron </w:t>
      </w:r>
      <w:proofErr w:type="gramStart"/>
      <w:r>
        <w:rPr>
          <w:szCs w:val="24"/>
        </w:rPr>
        <w:t>ezen</w:t>
      </w:r>
      <w:proofErr w:type="gramEnd"/>
      <w:r>
        <w:rPr>
          <w:szCs w:val="24"/>
        </w:rPr>
        <w:t xml:space="preserve"> műve a várakozás és a reményteliség drámája. A nép mind a három felvonásban vár valami csodát, ami talán kiemelheti őket a nyomorult helyzetükből. Első látásra úgy tűnik, hogy a titokzatosan megjelenő Jeromos személyében meg is találták a „Megváltót”. Aztán rá kell jönniük, hogy minden, amit ez a férfi tisztának és igaznak állít be, az teljesen hamis. Így választaniuk kell. Eladják a lelküket és a becsületüket, vagy kitisztul az elméjük, és éldegélnek békésen tovább a saját kis székely közösségükben.  Hála Bajna Gábornak, a falu tiszteletbeli tagjának, az utóbbi fog megvalósulni. Hitével és józanságával visszatéríti az embereket a helyes útra. Jeromos pedig erős kámforszagot hátrahagyva, hirtelen eltűnik a nép szemei elől.</w:t>
      </w:r>
    </w:p>
    <w:p w:rsidR="00436BCA" w:rsidRDefault="00D36371">
      <w:pPr>
        <w:spacing w:after="0"/>
        <w:ind w:firstLine="284"/>
        <w:jc w:val="both"/>
        <w:rPr>
          <w:szCs w:val="24"/>
        </w:rPr>
      </w:pPr>
      <w:r>
        <w:rPr>
          <w:szCs w:val="24"/>
        </w:rPr>
        <w:t xml:space="preserve">A történetben még jelentős szerepet tölt be a helyi kocsmáros, Sáska Mihály és a fia, Gáspár is. Eleinte teljes mértékben Jeromos irányítása alá kerülnek, hisz Mihály az úgynevezett hoppmestere, Gáspár pedig a titkára. A rejtélyes politikus minden szavára úgy tekintenek, mint a Szentírásra, de a mű végére rájönnek, hogy a magát Tündöklő Jeromosnak nevező férfi egy vérbeli szélhámos. </w:t>
      </w:r>
    </w:p>
    <w:p w:rsidR="00436BCA" w:rsidRDefault="00D36371">
      <w:pPr>
        <w:spacing w:after="0"/>
        <w:ind w:firstLine="284"/>
        <w:jc w:val="both"/>
        <w:rPr>
          <w:szCs w:val="24"/>
        </w:rPr>
      </w:pPr>
      <w:r>
        <w:rPr>
          <w:szCs w:val="24"/>
        </w:rPr>
        <w:t xml:space="preserve">Említésre méltó még Ágnes és Ákos, ugyanis igazán különös jelenségek, igazi egyéniségek. Nem sokat jelennek meg a színen, de jelentős a szerepük, mivel mind a ketten ugyanazt képviselik: az igazságot. </w:t>
      </w:r>
    </w:p>
    <w:p w:rsidR="00436BCA" w:rsidRDefault="00D36371">
      <w:pPr>
        <w:spacing w:after="0"/>
        <w:ind w:firstLine="284"/>
        <w:jc w:val="both"/>
        <w:rPr>
          <w:szCs w:val="24"/>
        </w:rPr>
      </w:pPr>
      <w:r>
        <w:rPr>
          <w:szCs w:val="24"/>
        </w:rPr>
        <w:t xml:space="preserve">Rátérve a színpadképre mindenképpen tükröződnie kell annak, hogy ez a kis közösség igen szerény körülmények között él. Továbbá a mind a három felvonást végig kísérő „Isten szeme” kép is létfontosságú, hiszen ez tükrözi a nép mindenkori hitét, és azt is, hogy az Úr tényleg mindent lát. Ezt már meg is álmodtam, mint ahogy a Jeromos által készíttetett két angyalt </w:t>
      </w:r>
      <w:r w:rsidR="006E5F65">
        <w:rPr>
          <w:szCs w:val="24"/>
          <w:lang w:val="en-US"/>
        </w:rPr>
        <w:t xml:space="preserve">is. </w:t>
      </w:r>
      <w:proofErr w:type="spellStart"/>
      <w:r w:rsidR="006E5F65">
        <w:rPr>
          <w:szCs w:val="24"/>
          <w:lang w:val="en-US"/>
        </w:rPr>
        <w:t>Emellett</w:t>
      </w:r>
      <w:proofErr w:type="spellEnd"/>
      <w:r>
        <w:rPr>
          <w:szCs w:val="24"/>
          <w:lang w:val="en-US"/>
        </w:rPr>
        <w:t xml:space="preserve"> </w:t>
      </w:r>
      <w:r>
        <w:rPr>
          <w:szCs w:val="24"/>
        </w:rPr>
        <w:t xml:space="preserve">szinte az összes jelenet a községházában, tehát Sáska Mihálynál játszódik, így elenyésző számú a helyszínváltozás. Tehát a </w:t>
      </w:r>
      <w:r>
        <w:rPr>
          <w:szCs w:val="24"/>
          <w:lang w:val="en-US"/>
        </w:rPr>
        <w:t>doboz</w:t>
      </w:r>
      <w:r>
        <w:rPr>
          <w:szCs w:val="24"/>
        </w:rPr>
        <w:t xml:space="preserve">színpad alkalmazása lenne a legideálisabb a rendezői koncepcióm szerint. </w:t>
      </w:r>
    </w:p>
    <w:p w:rsidR="00436BCA" w:rsidRDefault="00D36371">
      <w:pPr>
        <w:spacing w:after="0"/>
        <w:ind w:firstLine="284"/>
        <w:jc w:val="both"/>
        <w:rPr>
          <w:szCs w:val="24"/>
        </w:rPr>
      </w:pPr>
      <w:r>
        <w:rPr>
          <w:szCs w:val="24"/>
        </w:rPr>
        <w:t>A jelmezek terén Jeromost mindenképpen ki szeretném hangsúlyozni. A feltűnő „ferencjóska” ruháj</w:t>
      </w:r>
      <w:r>
        <w:rPr>
          <w:szCs w:val="24"/>
          <w:lang w:val="en-US"/>
        </w:rPr>
        <w:t xml:space="preserve">a például </w:t>
      </w:r>
      <w:r>
        <w:rPr>
          <w:szCs w:val="24"/>
        </w:rPr>
        <w:t xml:space="preserve">igazán meghatározó. Ennek a segítségével még inkább láthatjuk, hogy nem vesz figyelembe senkit, csak saját magát. </w:t>
      </w:r>
      <w:r>
        <w:rPr>
          <w:szCs w:val="24"/>
          <w:lang w:val="en-US"/>
        </w:rPr>
        <w:t xml:space="preserve">Csak az a fontos, hogy neki jó legyen. </w:t>
      </w:r>
      <w:r>
        <w:rPr>
          <w:szCs w:val="24"/>
        </w:rPr>
        <w:t>Ezen kívül fekete ruhadarabo</w:t>
      </w:r>
      <w:r>
        <w:rPr>
          <w:szCs w:val="24"/>
          <w:lang w:val="en-US"/>
        </w:rPr>
        <w:t xml:space="preserve">kat viselne még </w:t>
      </w:r>
      <w:r>
        <w:rPr>
          <w:szCs w:val="24"/>
        </w:rPr>
        <w:t>a darab folyamán, hiszen ő testesíti meg a gonoszt. A többi ember pedig fehérben lenne, ezzel érzékeltetve, hogy semmi áron sem adják el a lelküket az ördögnek.</w:t>
      </w:r>
    </w:p>
    <w:p w:rsidR="00436BCA" w:rsidRDefault="00D36371">
      <w:pPr>
        <w:spacing w:after="0"/>
        <w:ind w:firstLine="284"/>
        <w:jc w:val="both"/>
        <w:rPr>
          <w:szCs w:val="24"/>
        </w:rPr>
      </w:pPr>
      <w:r>
        <w:rPr>
          <w:szCs w:val="24"/>
        </w:rPr>
        <w:t xml:space="preserve">A legjelentősebb momentum pedig </w:t>
      </w:r>
      <w:r>
        <w:rPr>
          <w:szCs w:val="24"/>
          <w:lang w:val="en-US"/>
        </w:rPr>
        <w:t>a</w:t>
      </w:r>
      <w:r>
        <w:rPr>
          <w:szCs w:val="24"/>
        </w:rPr>
        <w:t xml:space="preserve"> darab végé</w:t>
      </w:r>
      <w:r>
        <w:rPr>
          <w:szCs w:val="24"/>
          <w:lang w:val="en-US"/>
        </w:rPr>
        <w:t>n következik be</w:t>
      </w:r>
      <w:r>
        <w:rPr>
          <w:szCs w:val="24"/>
        </w:rPr>
        <w:t xml:space="preserve">. Ez a már fentebb említett eltűnés. Jeromos szó szerint köddé válik. Ehhez a kulcsjelenethez a színpadon található süllyesztőt venném igénybe. Mindemellett ennek a </w:t>
      </w:r>
      <w:r>
        <w:rPr>
          <w:szCs w:val="24"/>
          <w:lang w:val="en-US"/>
        </w:rPr>
        <w:t xml:space="preserve">mozzanatnak a </w:t>
      </w:r>
      <w:r>
        <w:rPr>
          <w:szCs w:val="24"/>
        </w:rPr>
        <w:t xml:space="preserve">közönség számára szinte észrevehetetlennek kell lennie, ezzel is fokozva a drámai hatást és a megdöbbenést </w:t>
      </w:r>
      <w:r>
        <w:rPr>
          <w:szCs w:val="24"/>
          <w:lang w:val="en-US"/>
        </w:rPr>
        <w:t xml:space="preserve">bennük. Ehhez használnék az enyhe félhomály mellett egy füstgépet is a biztos hatás kedvéért. </w:t>
      </w:r>
    </w:p>
    <w:p w:rsidR="00436BCA" w:rsidRDefault="00D36371">
      <w:pPr>
        <w:spacing w:after="0"/>
        <w:ind w:firstLine="284"/>
        <w:jc w:val="both"/>
        <w:rPr>
          <w:szCs w:val="24"/>
        </w:rPr>
      </w:pPr>
      <w:r>
        <w:rPr>
          <w:szCs w:val="24"/>
        </w:rPr>
        <w:t>Végezetül a Tündöklő Jeromos legfőbb üzenetének azt tartom, hogy mindig és minden körülmények között hiteles embernek kell maradnunk. Nem szabad engednünk a különböző kísértéseknek, hisz akk</w:t>
      </w:r>
      <w:bookmarkStart w:id="0" w:name="_GoBack"/>
      <w:bookmarkEnd w:id="0"/>
      <w:r>
        <w:rPr>
          <w:szCs w:val="24"/>
        </w:rPr>
        <w:t>or elvesz</w:t>
      </w:r>
      <w:r w:rsidR="00524A2D">
        <w:rPr>
          <w:szCs w:val="24"/>
        </w:rPr>
        <w:t>í</w:t>
      </w:r>
      <w:r>
        <w:rPr>
          <w:szCs w:val="24"/>
        </w:rPr>
        <w:t>tjük a</w:t>
      </w:r>
      <w:r>
        <w:rPr>
          <w:szCs w:val="24"/>
          <w:lang w:val="en-US"/>
        </w:rPr>
        <w:t xml:space="preserve">z egyik </w:t>
      </w:r>
      <w:r>
        <w:rPr>
          <w:szCs w:val="24"/>
        </w:rPr>
        <w:t>legnagyobb erényünket, a tiszta szívünket.</w:t>
      </w:r>
    </w:p>
    <w:p w:rsidR="0066566A" w:rsidRDefault="005D6045">
      <w:pPr>
        <w:spacing w:after="0"/>
        <w:ind w:firstLine="284"/>
        <w:jc w:val="both"/>
        <w:rPr>
          <w:szCs w:val="24"/>
        </w:rPr>
      </w:pPr>
      <w:r w:rsidRPr="0066566A">
        <w:rPr>
          <w:noProof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4.7pt;margin-top:352.7pt;width:271.2pt;height:30.85pt;z-index:251660288;mso-height-percent:200;mso-height-percent:200;mso-width-relative:margin;mso-height-relative:margin">
            <v:textbox style="mso-fit-shape-to-text:t">
              <w:txbxContent>
                <w:p w:rsidR="0066566A" w:rsidRDefault="0066566A" w:rsidP="005D6045">
                  <w:pPr>
                    <w:jc w:val="center"/>
                  </w:pPr>
                  <w:r>
                    <w:t>Ágnesről és Jeromosról mintázott angyal szobrok</w:t>
                  </w:r>
                </w:p>
              </w:txbxContent>
            </v:textbox>
          </v:shape>
        </w:pict>
      </w:r>
      <w:r w:rsidR="00D36371">
        <w:rPr>
          <w:noProof/>
          <w:szCs w:val="24"/>
          <w:lang w:eastAsia="hu-HU"/>
        </w:rPr>
        <w:drawing>
          <wp:inline distT="0" distB="0" distL="0" distR="0">
            <wp:extent cx="4676775" cy="4905375"/>
            <wp:effectExtent l="19050" t="0" r="9525" b="0"/>
            <wp:docPr id="1026" name="Kép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4676775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BCA" w:rsidRDefault="00D4574F">
      <w:pPr>
        <w:spacing w:after="0"/>
        <w:ind w:firstLine="284"/>
        <w:jc w:val="both"/>
        <w:rPr>
          <w:szCs w:val="24"/>
        </w:rPr>
      </w:pPr>
      <w:r w:rsidRPr="003979EE">
        <w:rPr>
          <w:noProof/>
          <w:szCs w:val="24"/>
        </w:rPr>
        <w:lastRenderedPageBreak/>
        <w:pict>
          <v:shape id="_x0000_s1028" type="#_x0000_t202" style="position:absolute;left:0;text-align:left;margin-left:181.2pt;margin-top:289.15pt;width:73.2pt;height:30.85pt;z-index:251662336;mso-height-percent:200;mso-height-percent:200;mso-width-relative:margin;mso-height-relative:margin">
            <v:textbox style="mso-fit-shape-to-text:t">
              <w:txbxContent>
                <w:p w:rsidR="003979EE" w:rsidRDefault="00D4574F">
                  <w:r>
                    <w:t>Isten szeme</w:t>
                  </w:r>
                </w:p>
              </w:txbxContent>
            </v:textbox>
          </v:shape>
        </w:pict>
      </w:r>
      <w:r w:rsidR="00AB0A1E">
        <w:rPr>
          <w:noProof/>
          <w:szCs w:val="24"/>
          <w:lang w:eastAsia="hu-HU"/>
        </w:rPr>
        <w:drawing>
          <wp:inline distT="0" distB="0" distL="0" distR="0">
            <wp:extent cx="4703412" cy="4276725"/>
            <wp:effectExtent l="19050" t="0" r="1938" b="0"/>
            <wp:docPr id="1" name="Kép 0" descr="277578709_1081820415708342_73137112164849537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7578709_1081820415708342_7313711216484953708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2842" cy="427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9EE" w:rsidRDefault="003979EE">
      <w:pPr>
        <w:spacing w:after="0"/>
        <w:ind w:firstLine="284"/>
        <w:jc w:val="both"/>
        <w:rPr>
          <w:szCs w:val="24"/>
        </w:rPr>
      </w:pPr>
    </w:p>
    <w:p w:rsidR="00AB0A1E" w:rsidRDefault="00360061">
      <w:pPr>
        <w:spacing w:after="0"/>
        <w:ind w:firstLine="284"/>
        <w:jc w:val="both"/>
        <w:rPr>
          <w:szCs w:val="24"/>
        </w:rPr>
      </w:pPr>
      <w:r w:rsidRPr="00390BE3">
        <w:rPr>
          <w:noProof/>
          <w:szCs w:val="24"/>
        </w:rPr>
        <w:lastRenderedPageBreak/>
        <w:pict>
          <v:shape id="_x0000_s1029" type="#_x0000_t202" style="position:absolute;left:0;text-align:left;margin-left:148.55pt;margin-top:424.15pt;width:156.45pt;height:30.85pt;z-index:251664384;mso-height-percent:200;mso-height-percent:200;mso-width-relative:margin;mso-height-relative:margin">
            <v:textbox style="mso-fit-shape-to-text:t">
              <w:txbxContent>
                <w:p w:rsidR="00390BE3" w:rsidRDefault="00390BE3">
                  <w:r>
                    <w:t>Jeromos ferencjóska felöltője</w:t>
                  </w:r>
                </w:p>
              </w:txbxContent>
            </v:textbox>
          </v:shape>
        </w:pict>
      </w:r>
      <w:r w:rsidR="00AB0A1E">
        <w:rPr>
          <w:noProof/>
          <w:szCs w:val="24"/>
          <w:lang w:eastAsia="hu-HU"/>
        </w:rPr>
        <w:drawing>
          <wp:inline distT="0" distB="0" distL="0" distR="0">
            <wp:extent cx="5143500" cy="6649924"/>
            <wp:effectExtent l="19050" t="0" r="0" b="0"/>
            <wp:docPr id="2" name="Kép 1" descr="277890991_947651839234564_14691473220990783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7890991_947651839234564_1469147322099078300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062" cy="664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BE3" w:rsidRDefault="00390BE3">
      <w:pPr>
        <w:spacing w:after="0"/>
        <w:ind w:firstLine="284"/>
        <w:jc w:val="both"/>
        <w:rPr>
          <w:szCs w:val="24"/>
        </w:rPr>
      </w:pPr>
    </w:p>
    <w:p w:rsidR="00436BCA" w:rsidRDefault="00436BCA">
      <w:pPr>
        <w:spacing w:after="0"/>
        <w:ind w:firstLine="284"/>
        <w:jc w:val="both"/>
        <w:rPr>
          <w:szCs w:val="24"/>
        </w:rPr>
      </w:pPr>
    </w:p>
    <w:sectPr w:rsidR="00436BCA" w:rsidSect="00A57B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0D" w:rsidRDefault="0089020D" w:rsidP="00B37DC8">
      <w:pPr>
        <w:spacing w:after="0" w:line="240" w:lineRule="auto"/>
      </w:pPr>
      <w:r>
        <w:separator/>
      </w:r>
    </w:p>
  </w:endnote>
  <w:endnote w:type="continuationSeparator" w:id="0">
    <w:p w:rsidR="0089020D" w:rsidRDefault="0089020D" w:rsidP="00B3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C8" w:rsidRDefault="00B37DC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C8" w:rsidRDefault="00B37DC8">
    <w:pPr>
      <w:pStyle w:val="llb"/>
    </w:pPr>
    <w:r w:rsidRPr="00C841E1">
      <w:rPr>
        <w:u w:val="single"/>
      </w:rPr>
      <w:t>Források:</w:t>
    </w:r>
    <w:r>
      <w:t xml:space="preserve"> </w:t>
    </w:r>
    <w:r w:rsidR="00C841E1">
      <w:t>A. Szabó Magda: Tamási Áron</w:t>
    </w:r>
    <w:r>
      <w:t xml:space="preserve"> (2021)</w:t>
    </w:r>
    <w:r w:rsidR="00AA25FA">
      <w:t xml:space="preserve"> </w:t>
    </w:r>
  </w:p>
  <w:p w:rsidR="0003042E" w:rsidRPr="00255525" w:rsidRDefault="0003042E">
    <w:pPr>
      <w:pStyle w:val="llb"/>
    </w:pPr>
    <w:r>
      <w:t xml:space="preserve">                </w:t>
    </w:r>
    <w:hyperlink r:id="rId1" w:tgtFrame="_blank" w:history="1">
      <w:r w:rsidR="00255525" w:rsidRPr="00255525">
        <w:rPr>
          <w:rStyle w:val="Hiperhivatkozs"/>
          <w:rFonts w:ascii="Segoe UI Historic" w:hAnsi="Segoe UI Historic" w:cs="Segoe UI Historic"/>
          <w:color w:val="auto"/>
          <w:sz w:val="23"/>
          <w:szCs w:val="23"/>
          <w:bdr w:val="none" w:sz="0" w:space="0" w:color="auto" w:frame="1"/>
          <w:shd w:val="clear" w:color="auto" w:fill="242526"/>
        </w:rPr>
        <w:t>https://konyvtar.dia.hu/html/muvek/TAMASI/tamasi00101a_kv.html</w:t>
      </w:r>
    </w:hyperlink>
  </w:p>
  <w:p w:rsidR="00AA25FA" w:rsidRDefault="00AA25FA">
    <w:pPr>
      <w:pStyle w:val="llb"/>
    </w:pPr>
    <w:r>
      <w:t xml:space="preserve">                 </w:t>
    </w:r>
  </w:p>
  <w:p w:rsidR="00B37DC8" w:rsidRDefault="00B37DC8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C8" w:rsidRDefault="00B37DC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0D" w:rsidRDefault="0089020D" w:rsidP="00B37DC8">
      <w:pPr>
        <w:spacing w:after="0" w:line="240" w:lineRule="auto"/>
      </w:pPr>
      <w:r>
        <w:separator/>
      </w:r>
    </w:p>
  </w:footnote>
  <w:footnote w:type="continuationSeparator" w:id="0">
    <w:p w:rsidR="0089020D" w:rsidRDefault="0089020D" w:rsidP="00B3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C8" w:rsidRDefault="00B37DC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C8" w:rsidRDefault="00B37DC8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C8" w:rsidRDefault="00B37DC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BCA"/>
    <w:rsid w:val="0003042E"/>
    <w:rsid w:val="00255525"/>
    <w:rsid w:val="00360061"/>
    <w:rsid w:val="00390BE3"/>
    <w:rsid w:val="003979EE"/>
    <w:rsid w:val="00436BCA"/>
    <w:rsid w:val="004620AA"/>
    <w:rsid w:val="00524A2D"/>
    <w:rsid w:val="005D1783"/>
    <w:rsid w:val="005D6045"/>
    <w:rsid w:val="00661DF2"/>
    <w:rsid w:val="0066566A"/>
    <w:rsid w:val="006E5F65"/>
    <w:rsid w:val="0089020D"/>
    <w:rsid w:val="00A57B89"/>
    <w:rsid w:val="00AA25FA"/>
    <w:rsid w:val="00AB0A1E"/>
    <w:rsid w:val="00B37DC8"/>
    <w:rsid w:val="00C20975"/>
    <w:rsid w:val="00C841E1"/>
    <w:rsid w:val="00D36371"/>
    <w:rsid w:val="00D4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7B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B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0A1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B3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37DC8"/>
  </w:style>
  <w:style w:type="paragraph" w:styleId="llb">
    <w:name w:val="footer"/>
    <w:basedOn w:val="Norml"/>
    <w:link w:val="llbChar"/>
    <w:uiPriority w:val="99"/>
    <w:unhideWhenUsed/>
    <w:rsid w:val="00B3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7DC8"/>
  </w:style>
  <w:style w:type="character" w:styleId="Hiperhivatkozs">
    <w:name w:val="Hyperlink"/>
    <w:basedOn w:val="Bekezdsalapbettpusa"/>
    <w:uiPriority w:val="99"/>
    <w:semiHidden/>
    <w:unhideWhenUsed/>
    <w:rsid w:val="002555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.facebook.com/l.php?u=https%3A%2F%2Fkonyvtar.dia.hu%2Fhtml%2Fmuvek%2FTAMASI%2Ftamasi00101a_kv.html%3Ffbclid%3DIwAR08UnOMzfTg729c5-OA2HHKYNgpX29bbm8ogaCrmN7N1BeOGHFo0p57zLA&amp;h=AT1OF7xVYvXDvjB1JXZwxGmqr6bdK6DIY7Xacf3_URi9gGSLim56-AvKXBmxOVm-vG4U6ehbb9r2f0JtYax0x8xhZzpzHxXDsO5wnVCQUQ4knXXkneTnmuF7dcUGn4e86v9D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9DC92-67D4-441C-9D2C-FE28FC0E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496</Words>
  <Characters>2861</Characters>
  <Application>Microsoft Office Word</Application>
  <DocSecurity>0</DocSecurity>
  <Lines>47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Berencsi</dc:creator>
  <cp:lastModifiedBy>user76</cp:lastModifiedBy>
  <cp:revision>17</cp:revision>
  <dcterms:created xsi:type="dcterms:W3CDTF">2022-04-09T19:26:00Z</dcterms:created>
  <dcterms:modified xsi:type="dcterms:W3CDTF">2022-04-10T15:02:00Z</dcterms:modified>
</cp:coreProperties>
</file>