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B960EC" w:rsidRPr="00811A95" w:rsidRDefault="00C30406" w:rsidP="00811A95">
      <w:pPr>
        <w:spacing w:before="240" w:after="20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 w:rsidRPr="00811A95">
        <w:rPr>
          <w:rFonts w:ascii="Times New Roman" w:hAnsi="Times New Roman" w:cs="Times New Roman"/>
          <w:b/>
          <w:noProof/>
          <w:szCs w:val="20"/>
          <w:lang w:eastAsia="hu-H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72DADA2" wp14:editId="0E6AFB58">
                <wp:simplePos x="0" y="0"/>
                <wp:positionH relativeFrom="column">
                  <wp:posOffset>6215380</wp:posOffset>
                </wp:positionH>
                <wp:positionV relativeFrom="paragraph">
                  <wp:posOffset>0</wp:posOffset>
                </wp:positionV>
                <wp:extent cx="3019425" cy="2628900"/>
                <wp:effectExtent l="19050" t="19050" r="28575" b="1905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5E2" w:rsidRPr="00C30406" w:rsidRDefault="00B715E2" w:rsidP="00F3605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</w:pPr>
                            <w:r w:rsidRPr="00C30406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Párbaj</w:t>
                            </w:r>
                          </w:p>
                          <w:p w:rsidR="00C30406" w:rsidRPr="00C30406" w:rsidRDefault="00C30406" w:rsidP="00E6661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C3040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Dr. Kálmán József ügyvéd és a Nagyvárad tulajdonosa és </w:t>
                            </w:r>
                            <w:proofErr w:type="spellStart"/>
                            <w:r w:rsidRPr="00C3040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Örley</w:t>
                            </w:r>
                            <w:proofErr w:type="spellEnd"/>
                            <w:r w:rsidRPr="00C3040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György tartalékos huszárhadnagy között ma korán reggel párbaj volt a Wolf- erdőben. Kálmán József ugyanis, megtagadta </w:t>
                            </w:r>
                            <w:proofErr w:type="spellStart"/>
                            <w:r w:rsidRPr="00C3040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Örleytől</w:t>
                            </w:r>
                            <w:proofErr w:type="spellEnd"/>
                            <w:r w:rsidRPr="00C3040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a lovagias elégtételt és a katonai becsületbíróság elé vitte az ügyet, ahol kijelentették, hogy </w:t>
                            </w:r>
                            <w:proofErr w:type="spellStart"/>
                            <w:r w:rsidRPr="00C3040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Örley</w:t>
                            </w:r>
                            <w:proofErr w:type="spellEnd"/>
                            <w:r w:rsidRPr="00C3040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tartozik lovagias elégtétellel. Végül pisztolypárbajban állapodtak meg, egyszeri golyóváltással, aminek Kálmán József halálos áldozatául esett.</w:t>
                            </w:r>
                          </w:p>
                          <w:p w:rsidR="00B715E2" w:rsidRPr="00C30406" w:rsidRDefault="00B715E2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2DADA2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489.4pt;margin-top:0;width:237.75pt;height:20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" strokecolor="black [3213]" strokeweight="2.25pt">
                <v:textbox>
                  <w:txbxContent>
                    <w:p w:rsidR="00B715E2" w:rsidRPr="00C30406" w:rsidRDefault="00B715E2" w:rsidP="00F3605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</w:pPr>
                      <w:r w:rsidRPr="00C30406"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>Párbaj</w:t>
                      </w:r>
                    </w:p>
                    <w:p w:rsidR="00C30406" w:rsidRPr="00C30406" w:rsidRDefault="00C30406" w:rsidP="00E66619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C30406">
                        <w:rPr>
                          <w:rFonts w:ascii="Times New Roman" w:hAnsi="Times New Roman" w:cs="Times New Roman"/>
                          <w:sz w:val="24"/>
                        </w:rPr>
                        <w:t xml:space="preserve">Dr. Kálmán József ügyvéd és a Nagyvárad tulajdonosa és </w:t>
                      </w:r>
                      <w:proofErr w:type="spellStart"/>
                      <w:r w:rsidRPr="00C30406">
                        <w:rPr>
                          <w:rFonts w:ascii="Times New Roman" w:hAnsi="Times New Roman" w:cs="Times New Roman"/>
                          <w:sz w:val="24"/>
                        </w:rPr>
                        <w:t>Örley</w:t>
                      </w:r>
                      <w:proofErr w:type="spellEnd"/>
                      <w:r w:rsidRPr="00C30406">
                        <w:rPr>
                          <w:rFonts w:ascii="Times New Roman" w:hAnsi="Times New Roman" w:cs="Times New Roman"/>
                          <w:sz w:val="24"/>
                        </w:rPr>
                        <w:t xml:space="preserve"> György tartalékos huszárhadnagy között ma korán reggel párbaj volt a Wolf- erdőben. Kálmán József ugyanis, megtagadta </w:t>
                      </w:r>
                      <w:proofErr w:type="spellStart"/>
                      <w:r w:rsidRPr="00C30406">
                        <w:rPr>
                          <w:rFonts w:ascii="Times New Roman" w:hAnsi="Times New Roman" w:cs="Times New Roman"/>
                          <w:sz w:val="24"/>
                        </w:rPr>
                        <w:t>Örleytől</w:t>
                      </w:r>
                      <w:proofErr w:type="spellEnd"/>
                      <w:r w:rsidRPr="00C30406">
                        <w:rPr>
                          <w:rFonts w:ascii="Times New Roman" w:hAnsi="Times New Roman" w:cs="Times New Roman"/>
                          <w:sz w:val="24"/>
                        </w:rPr>
                        <w:t xml:space="preserve"> a lovagias elégtételt és a katonai becsületbíróság elé vitte az ügyet, ahol kijelentették, hogy </w:t>
                      </w:r>
                      <w:proofErr w:type="spellStart"/>
                      <w:r w:rsidRPr="00C30406">
                        <w:rPr>
                          <w:rFonts w:ascii="Times New Roman" w:hAnsi="Times New Roman" w:cs="Times New Roman"/>
                          <w:sz w:val="24"/>
                        </w:rPr>
                        <w:t>Örley</w:t>
                      </w:r>
                      <w:proofErr w:type="spellEnd"/>
                      <w:r w:rsidRPr="00C30406">
                        <w:rPr>
                          <w:rFonts w:ascii="Times New Roman" w:hAnsi="Times New Roman" w:cs="Times New Roman"/>
                          <w:sz w:val="24"/>
                        </w:rPr>
                        <w:t xml:space="preserve"> tartozik lovagias elégtétellel. Végül pisztolypárbajban állapodtak meg, egyszeri golyóváltással, aminek Kálmán József halálos áldozatául esett.</w:t>
                      </w:r>
                    </w:p>
                    <w:p w:rsidR="00B715E2" w:rsidRPr="00C30406" w:rsidRDefault="00B715E2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960EC" w:rsidRPr="00811A95">
        <w:rPr>
          <w:rFonts w:ascii="Times New Roman" w:eastAsia="Calibri" w:hAnsi="Times New Roman" w:cs="Times New Roman"/>
          <w:b/>
          <w:sz w:val="48"/>
          <w:szCs w:val="24"/>
        </w:rPr>
        <w:t>Lóversen</w:t>
      </w:r>
      <w:r w:rsidR="00811A95" w:rsidRPr="00811A95">
        <w:rPr>
          <w:rFonts w:ascii="Times New Roman" w:eastAsia="Calibri" w:hAnsi="Times New Roman" w:cs="Times New Roman"/>
          <w:b/>
          <w:sz w:val="44"/>
          <w:szCs w:val="40"/>
        </w:rPr>
        <w:t>y</w:t>
      </w:r>
    </w:p>
    <w:p w:rsidR="00B960EC" w:rsidRPr="00811A95" w:rsidRDefault="00EF3B40" w:rsidP="00811A95">
      <w:pPr>
        <w:spacing w:before="240" w:after="20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811A95">
        <w:rPr>
          <w:rFonts w:ascii="Times New Roman" w:hAnsi="Times New Roman" w:cs="Times New Roman"/>
          <w:noProof/>
          <w:sz w:val="48"/>
          <w:szCs w:val="24"/>
          <w:lang w:eastAsia="hu-HU"/>
        </w:rPr>
        <w:drawing>
          <wp:anchor distT="0" distB="0" distL="114300" distR="114300" simplePos="0" relativeHeight="251659264" behindDoc="1" locked="0" layoutInCell="1" allowOverlap="1" wp14:anchorId="45DCFA35" wp14:editId="4977A616">
            <wp:simplePos x="0" y="0"/>
            <wp:positionH relativeFrom="column">
              <wp:posOffset>62230</wp:posOffset>
            </wp:positionH>
            <wp:positionV relativeFrom="paragraph">
              <wp:posOffset>975360</wp:posOffset>
            </wp:positionV>
            <wp:extent cx="2546985" cy="1762125"/>
            <wp:effectExtent l="0" t="0" r="5715" b="9525"/>
            <wp:wrapSquare wrapText="bothSides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s.jpg"/>
                    <pic:cNvPicPr/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698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60EC" w:rsidRPr="00811A95">
        <w:rPr>
          <w:rFonts w:ascii="Times New Roman" w:eastAsia="Calibri" w:hAnsi="Times New Roman" w:cs="Times New Roman"/>
          <w:szCs w:val="24"/>
        </w:rPr>
        <w:t xml:space="preserve">Kincsem nem tud részt venni az idei év lóversenyén, ugyanis </w:t>
      </w:r>
      <w:r w:rsidR="00B960EC" w:rsidRPr="00811A95">
        <w:rPr>
          <w:rFonts w:ascii="Times New Roman" w:eastAsia="Calibri" w:hAnsi="Times New Roman" w:cs="Times New Roman"/>
          <w:b/>
          <w:szCs w:val="24"/>
        </w:rPr>
        <w:t>orr-sipoly</w:t>
      </w:r>
      <w:r w:rsidR="00B960EC" w:rsidRPr="00811A95">
        <w:rPr>
          <w:rFonts w:ascii="Times New Roman" w:eastAsia="Calibri" w:hAnsi="Times New Roman" w:cs="Times New Roman"/>
          <w:szCs w:val="24"/>
        </w:rPr>
        <w:t xml:space="preserve"> betegsége lett.</w:t>
      </w:r>
      <w:r w:rsidR="003160F0" w:rsidRPr="00811A95">
        <w:rPr>
          <w:rFonts w:ascii="Times New Roman" w:eastAsia="Calibri" w:hAnsi="Times New Roman" w:cs="Times New Roman"/>
          <w:szCs w:val="24"/>
        </w:rPr>
        <w:t xml:space="preserve"> Emiatt a továbbiakban fedeztetésre sem lesz al</w:t>
      </w:r>
      <w:r w:rsidR="00F3605C" w:rsidRPr="00811A95">
        <w:rPr>
          <w:rFonts w:ascii="Times New Roman" w:eastAsia="Calibri" w:hAnsi="Times New Roman" w:cs="Times New Roman"/>
          <w:szCs w:val="24"/>
        </w:rPr>
        <w:t>kalmas</w:t>
      </w:r>
      <w:r w:rsidR="003160F0" w:rsidRPr="00811A95">
        <w:rPr>
          <w:rFonts w:ascii="Times New Roman" w:eastAsia="Calibri" w:hAnsi="Times New Roman" w:cs="Times New Roman"/>
          <w:szCs w:val="24"/>
        </w:rPr>
        <w:t>.</w:t>
      </w:r>
      <w:r w:rsidR="00B960EC" w:rsidRPr="00811A95">
        <w:rPr>
          <w:rFonts w:ascii="Times New Roman" w:eastAsia="Calibri" w:hAnsi="Times New Roman" w:cs="Times New Roman"/>
          <w:szCs w:val="24"/>
        </w:rPr>
        <w:t xml:space="preserve"> </w:t>
      </w:r>
      <w:r w:rsidR="00811A95">
        <w:rPr>
          <w:rFonts w:ascii="Times New Roman" w:eastAsia="Calibri" w:hAnsi="Times New Roman" w:cs="Times New Roman"/>
          <w:szCs w:val="24"/>
        </w:rPr>
        <w:t>Egész nemzetünk reménykedik</w:t>
      </w:r>
      <w:r w:rsidR="00B960EC" w:rsidRPr="00811A95">
        <w:rPr>
          <w:rFonts w:ascii="Times New Roman" w:eastAsia="Calibri" w:hAnsi="Times New Roman" w:cs="Times New Roman"/>
          <w:szCs w:val="24"/>
        </w:rPr>
        <w:t>, hogy még valaha rend</w:t>
      </w:r>
      <w:r w:rsidR="003160F0" w:rsidRPr="00811A95">
        <w:rPr>
          <w:rFonts w:ascii="Times New Roman" w:eastAsia="Calibri" w:hAnsi="Times New Roman" w:cs="Times New Roman"/>
          <w:szCs w:val="24"/>
        </w:rPr>
        <w:t>be jön a Csodakanca.</w:t>
      </w:r>
    </w:p>
    <w:p w:rsidR="00811A95" w:rsidRDefault="00811A95" w:rsidP="00811A95">
      <w:pPr>
        <w:spacing w:after="240" w:line="240" w:lineRule="auto"/>
        <w:jc w:val="both"/>
        <w:rPr>
          <w:rFonts w:ascii="Times New Roman" w:eastAsia="Calibri" w:hAnsi="Times New Roman" w:cs="Times New Roman"/>
          <w:b/>
          <w:szCs w:val="24"/>
        </w:rPr>
      </w:pPr>
    </w:p>
    <w:p w:rsidR="00811A95" w:rsidRPr="00811A95" w:rsidRDefault="00811A95" w:rsidP="00811A95">
      <w:pPr>
        <w:spacing w:after="240" w:line="240" w:lineRule="auto"/>
        <w:jc w:val="both"/>
        <w:rPr>
          <w:rFonts w:ascii="Times New Roman" w:eastAsia="Calibri" w:hAnsi="Times New Roman" w:cs="Times New Roman"/>
          <w:b/>
          <w:sz w:val="72"/>
          <w:szCs w:val="72"/>
        </w:rPr>
      </w:pPr>
      <w:r w:rsidRPr="00811A95">
        <w:rPr>
          <w:rFonts w:ascii="Times New Roman" w:eastAsia="Calibri" w:hAnsi="Times New Roman" w:cs="Times New Roman"/>
          <w:b/>
          <w:sz w:val="72"/>
          <w:szCs w:val="72"/>
        </w:rPr>
        <w:t>A kritikus komédiája– Madách Imre színpadon</w:t>
      </w:r>
    </w:p>
    <w:p w:rsidR="00811A95" w:rsidRPr="00811A95" w:rsidRDefault="00811A95" w:rsidP="00811A95">
      <w:pPr>
        <w:spacing w:after="240" w:line="240" w:lineRule="auto"/>
        <w:jc w:val="both"/>
        <w:rPr>
          <w:rFonts w:ascii="Times New Roman" w:eastAsia="Calibri" w:hAnsi="Times New Roman" w:cs="Times New Roman"/>
          <w:szCs w:val="24"/>
        </w:rPr>
      </w:pPr>
    </w:p>
    <w:p w:rsidR="00811A95" w:rsidRPr="00811A95" w:rsidRDefault="00811A95" w:rsidP="00811A95">
      <w:pPr>
        <w:spacing w:after="24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811A95">
        <w:rPr>
          <w:rFonts w:ascii="Times New Roman" w:eastAsia="Calibri" w:hAnsi="Times New Roman" w:cs="Times New Roman"/>
          <w:szCs w:val="24"/>
        </w:rPr>
        <w:t xml:space="preserve">Meg kell szólalnia annak, ki Madách Az ember tragédiája </w:t>
      </w:r>
      <w:proofErr w:type="spellStart"/>
      <w:r w:rsidRPr="00811A95">
        <w:rPr>
          <w:rFonts w:ascii="Times New Roman" w:eastAsia="Calibri" w:hAnsi="Times New Roman" w:cs="Times New Roman"/>
          <w:szCs w:val="24"/>
        </w:rPr>
        <w:t>czímű</w:t>
      </w:r>
      <w:proofErr w:type="spellEnd"/>
      <w:r w:rsidRPr="00811A95">
        <w:rPr>
          <w:rFonts w:ascii="Times New Roman" w:eastAsia="Calibri" w:hAnsi="Times New Roman" w:cs="Times New Roman"/>
          <w:szCs w:val="24"/>
        </w:rPr>
        <w:t xml:space="preserve"> drámáját leginkább ismeri – meg kell szólalnia akár onnan túlnan is. Látván, nem az előadásra irányul többsége a bírálatoknak, s látván azt is, mennyi nem értés övezi a drámát magát.</w:t>
      </w:r>
    </w:p>
    <w:p w:rsidR="00811A95" w:rsidRPr="00811A95" w:rsidRDefault="00811A95" w:rsidP="00811A95">
      <w:pPr>
        <w:spacing w:after="240" w:line="240" w:lineRule="auto"/>
        <w:jc w:val="both"/>
        <w:rPr>
          <w:rFonts w:ascii="Times New Roman" w:eastAsia="Calibri" w:hAnsi="Times New Roman" w:cs="Times New Roman"/>
          <w:i/>
          <w:szCs w:val="24"/>
        </w:rPr>
      </w:pPr>
      <w:r w:rsidRPr="00811A95">
        <w:rPr>
          <w:rFonts w:ascii="Times New Roman" w:eastAsia="Calibri" w:hAnsi="Times New Roman" w:cs="Times New Roman"/>
          <w:i/>
          <w:szCs w:val="24"/>
        </w:rPr>
        <w:t>Engedtessék meg az is nékem, ki már a mennyiből nézem e földi színt, hogy itt most fölhasználjam régebbi gondolataimat és mondataimat is.</w:t>
      </w:r>
    </w:p>
    <w:p w:rsidR="00811A95" w:rsidRPr="00811A95" w:rsidRDefault="00811A95" w:rsidP="00811A95">
      <w:pPr>
        <w:spacing w:after="240" w:line="240" w:lineRule="auto"/>
        <w:jc w:val="both"/>
        <w:rPr>
          <w:rFonts w:ascii="Times New Roman" w:eastAsia="Calibri" w:hAnsi="Times New Roman" w:cs="Times New Roman"/>
          <w:szCs w:val="24"/>
        </w:rPr>
      </w:pPr>
      <w:proofErr w:type="gramStart"/>
      <w:r w:rsidRPr="00811A95">
        <w:rPr>
          <w:rFonts w:ascii="Times New Roman" w:eastAsia="Calibri" w:hAnsi="Times New Roman" w:cs="Times New Roman"/>
          <w:szCs w:val="24"/>
        </w:rPr>
        <w:t xml:space="preserve">Ámbár Az ember tragédiája előadásáról írok, mégis a kritikus komédiáját látom magam előtt, a kritikusét, ki oly kitűnő </w:t>
      </w:r>
      <w:proofErr w:type="spellStart"/>
      <w:r w:rsidRPr="00811A95">
        <w:rPr>
          <w:rFonts w:ascii="Times New Roman" w:eastAsia="Calibri" w:hAnsi="Times New Roman" w:cs="Times New Roman"/>
          <w:szCs w:val="24"/>
        </w:rPr>
        <w:t>szerkesztmény</w:t>
      </w:r>
      <w:proofErr w:type="spellEnd"/>
      <w:r w:rsidRPr="00811A95">
        <w:rPr>
          <w:rFonts w:ascii="Times New Roman" w:eastAsia="Calibri" w:hAnsi="Times New Roman" w:cs="Times New Roman"/>
          <w:szCs w:val="24"/>
        </w:rPr>
        <w:t xml:space="preserve"> megjelenítéséből is, mely alapeszmében, kompozícióban, mindenben, ami lényeges, eredeti, merész és költői, a pesszimizmust érzi ki, s ki nem látva az írott műtől még a színpadot sem, eszébe sem veszi, hogy bár Madách erősebben gondol, mint képzel, a színpad baráti kezét </w:t>
      </w:r>
      <w:proofErr w:type="spellStart"/>
      <w:r w:rsidRPr="00811A95">
        <w:rPr>
          <w:rFonts w:ascii="Times New Roman" w:eastAsia="Calibri" w:hAnsi="Times New Roman" w:cs="Times New Roman"/>
          <w:szCs w:val="24"/>
        </w:rPr>
        <w:t>nyújtá</w:t>
      </w:r>
      <w:proofErr w:type="spellEnd"/>
      <w:r w:rsidRPr="00811A95">
        <w:rPr>
          <w:rFonts w:ascii="Times New Roman" w:eastAsia="Calibri" w:hAnsi="Times New Roman" w:cs="Times New Roman"/>
          <w:szCs w:val="24"/>
        </w:rPr>
        <w:t>, dacára, hogy a szereplők elvont eszmét képviselnek – mégis több a drámaiság.</w:t>
      </w:r>
      <w:proofErr w:type="gramEnd"/>
      <w:r w:rsidRPr="00811A95">
        <w:rPr>
          <w:rFonts w:ascii="Times New Roman" w:eastAsia="Calibri" w:hAnsi="Times New Roman" w:cs="Times New Roman"/>
          <w:szCs w:val="24"/>
        </w:rPr>
        <w:t xml:space="preserve"> Nagyszerű színház ez, melynek csillárjait a géniusz </w:t>
      </w:r>
      <w:proofErr w:type="spellStart"/>
      <w:r w:rsidRPr="00811A95">
        <w:rPr>
          <w:rFonts w:ascii="Times New Roman" w:eastAsia="Calibri" w:hAnsi="Times New Roman" w:cs="Times New Roman"/>
          <w:szCs w:val="24"/>
        </w:rPr>
        <w:t>gyujtja</w:t>
      </w:r>
      <w:proofErr w:type="spellEnd"/>
      <w:r w:rsidRPr="00811A95">
        <w:rPr>
          <w:rFonts w:ascii="Times New Roman" w:eastAsia="Calibri" w:hAnsi="Times New Roman" w:cs="Times New Roman"/>
          <w:szCs w:val="24"/>
        </w:rPr>
        <w:t xml:space="preserve"> fel, és ahol, maga levén a teremtéssel, abszorbeálja egyszerre az </w:t>
      </w:r>
      <w:proofErr w:type="gramStart"/>
      <w:r w:rsidRPr="00811A95">
        <w:rPr>
          <w:rFonts w:ascii="Times New Roman" w:eastAsia="Calibri" w:hAnsi="Times New Roman" w:cs="Times New Roman"/>
          <w:szCs w:val="24"/>
        </w:rPr>
        <w:t>istenséget</w:t>
      </w:r>
      <w:proofErr w:type="gramEnd"/>
      <w:r w:rsidRPr="00811A95">
        <w:rPr>
          <w:rFonts w:ascii="Times New Roman" w:eastAsia="Calibri" w:hAnsi="Times New Roman" w:cs="Times New Roman"/>
          <w:szCs w:val="24"/>
        </w:rPr>
        <w:t xml:space="preserve"> s emberiséget. Az ember tragédiája egy </w:t>
      </w:r>
      <w:r w:rsidRPr="00811A95">
        <w:rPr>
          <w:rFonts w:ascii="Times New Roman" w:eastAsia="Calibri" w:hAnsi="Times New Roman" w:cs="Times New Roman"/>
          <w:i/>
          <w:szCs w:val="24"/>
        </w:rPr>
        <w:t>Dante</w:t>
      </w:r>
      <w:r w:rsidRPr="00811A95">
        <w:rPr>
          <w:rFonts w:ascii="Times New Roman" w:eastAsia="Calibri" w:hAnsi="Times New Roman" w:cs="Times New Roman"/>
          <w:szCs w:val="24"/>
        </w:rPr>
        <w:t xml:space="preserve"> vagy </w:t>
      </w:r>
      <w:r w:rsidRPr="00811A95">
        <w:rPr>
          <w:rFonts w:ascii="Times New Roman" w:eastAsia="Calibri" w:hAnsi="Times New Roman" w:cs="Times New Roman"/>
          <w:i/>
          <w:szCs w:val="24"/>
        </w:rPr>
        <w:t>Goethe</w:t>
      </w:r>
      <w:r w:rsidRPr="00811A95">
        <w:rPr>
          <w:rFonts w:ascii="Times New Roman" w:eastAsia="Calibri" w:hAnsi="Times New Roman" w:cs="Times New Roman"/>
          <w:szCs w:val="24"/>
        </w:rPr>
        <w:t xml:space="preserve"> technikájával remekmű volna. Így is az, </w:t>
      </w:r>
      <w:proofErr w:type="spellStart"/>
      <w:r w:rsidRPr="00811A95">
        <w:rPr>
          <w:rFonts w:ascii="Times New Roman" w:eastAsia="Calibri" w:hAnsi="Times New Roman" w:cs="Times New Roman"/>
          <w:szCs w:val="24"/>
        </w:rPr>
        <w:t>mégha</w:t>
      </w:r>
      <w:proofErr w:type="spellEnd"/>
      <w:r w:rsidRPr="00811A95">
        <w:rPr>
          <w:rFonts w:ascii="Times New Roman" w:eastAsia="Calibri" w:hAnsi="Times New Roman" w:cs="Times New Roman"/>
          <w:szCs w:val="24"/>
        </w:rPr>
        <w:t xml:space="preserve"> a felületes néző vagy olvasó fennakad is az apró rögökön. De vannak helyek, hol a dikcióval, pátosszal minden non plus ultráig emelkedik. Ilyen például Szent Péter beszéde, ilyen sok más, hol </w:t>
      </w:r>
      <w:r w:rsidRPr="00811A95">
        <w:rPr>
          <w:rFonts w:ascii="Times New Roman" w:eastAsia="Calibri" w:hAnsi="Times New Roman" w:cs="Times New Roman"/>
          <w:i/>
          <w:szCs w:val="24"/>
        </w:rPr>
        <w:t>Shakespeare</w:t>
      </w:r>
      <w:r w:rsidRPr="00811A95">
        <w:rPr>
          <w:rFonts w:ascii="Times New Roman" w:eastAsia="Calibri" w:hAnsi="Times New Roman" w:cs="Times New Roman"/>
          <w:szCs w:val="24"/>
        </w:rPr>
        <w:t xml:space="preserve"> sem csinálta volna különben. Néhol pedig némi darabosság oly jól áll, hogy sajnálna az ember megválni tőle, mint Bánk bán némely zordságaitól.</w:t>
      </w:r>
    </w:p>
    <w:p w:rsidR="00811A95" w:rsidRPr="00811A95" w:rsidRDefault="00811A95" w:rsidP="00811A95">
      <w:pPr>
        <w:spacing w:after="240" w:line="240" w:lineRule="auto"/>
        <w:jc w:val="both"/>
        <w:rPr>
          <w:rFonts w:ascii="Times New Roman" w:eastAsia="Calibri" w:hAnsi="Times New Roman" w:cs="Times New Roman"/>
          <w:i/>
          <w:szCs w:val="24"/>
        </w:rPr>
      </w:pPr>
      <w:r w:rsidRPr="00811A95">
        <w:rPr>
          <w:rFonts w:ascii="Times New Roman" w:eastAsia="Calibri" w:hAnsi="Times New Roman" w:cs="Times New Roman"/>
          <w:szCs w:val="24"/>
        </w:rPr>
        <w:t xml:space="preserve">És kik játszanak a földi színen? </w:t>
      </w:r>
      <w:r w:rsidRPr="00811A95">
        <w:rPr>
          <w:rFonts w:ascii="Times New Roman" w:eastAsia="Calibri" w:hAnsi="Times New Roman" w:cs="Times New Roman"/>
          <w:i/>
          <w:szCs w:val="24"/>
        </w:rPr>
        <w:t>Ádámot</w:t>
      </w:r>
      <w:r w:rsidRPr="00811A95">
        <w:rPr>
          <w:rFonts w:ascii="Times New Roman" w:eastAsia="Calibri" w:hAnsi="Times New Roman" w:cs="Times New Roman"/>
          <w:szCs w:val="24"/>
        </w:rPr>
        <w:t xml:space="preserve"> </w:t>
      </w:r>
      <w:r w:rsidRPr="00811A95">
        <w:rPr>
          <w:rFonts w:ascii="Times New Roman" w:eastAsia="Calibri" w:hAnsi="Times New Roman" w:cs="Times New Roman"/>
          <w:b/>
          <w:szCs w:val="24"/>
        </w:rPr>
        <w:t>Nagy Imre</w:t>
      </w:r>
      <w:r w:rsidRPr="00811A95">
        <w:rPr>
          <w:rFonts w:ascii="Times New Roman" w:eastAsia="Calibri" w:hAnsi="Times New Roman" w:cs="Times New Roman"/>
          <w:szCs w:val="24"/>
        </w:rPr>
        <w:t xml:space="preserve">, </w:t>
      </w:r>
      <w:r w:rsidRPr="00811A95">
        <w:rPr>
          <w:rFonts w:ascii="Times New Roman" w:eastAsia="Calibri" w:hAnsi="Times New Roman" w:cs="Times New Roman"/>
          <w:i/>
          <w:szCs w:val="24"/>
        </w:rPr>
        <w:t>Évát</w:t>
      </w:r>
      <w:r w:rsidRPr="00811A95">
        <w:rPr>
          <w:rFonts w:ascii="Times New Roman" w:eastAsia="Calibri" w:hAnsi="Times New Roman" w:cs="Times New Roman"/>
          <w:szCs w:val="24"/>
        </w:rPr>
        <w:t xml:space="preserve"> </w:t>
      </w:r>
      <w:r w:rsidRPr="00811A95">
        <w:rPr>
          <w:rFonts w:ascii="Times New Roman" w:eastAsia="Calibri" w:hAnsi="Times New Roman" w:cs="Times New Roman"/>
          <w:b/>
          <w:szCs w:val="24"/>
        </w:rPr>
        <w:t>Jászai Mari</w:t>
      </w:r>
      <w:r w:rsidRPr="00811A95">
        <w:rPr>
          <w:rFonts w:ascii="Times New Roman" w:eastAsia="Calibri" w:hAnsi="Times New Roman" w:cs="Times New Roman"/>
          <w:szCs w:val="24"/>
        </w:rPr>
        <w:t xml:space="preserve">, </w:t>
      </w:r>
      <w:r w:rsidRPr="00811A95">
        <w:rPr>
          <w:rFonts w:ascii="Times New Roman" w:eastAsia="Calibri" w:hAnsi="Times New Roman" w:cs="Times New Roman"/>
          <w:i/>
          <w:szCs w:val="24"/>
        </w:rPr>
        <w:t>Lucifert</w:t>
      </w:r>
      <w:r w:rsidRPr="00811A95">
        <w:rPr>
          <w:rFonts w:ascii="Times New Roman" w:eastAsia="Calibri" w:hAnsi="Times New Roman" w:cs="Times New Roman"/>
          <w:szCs w:val="24"/>
        </w:rPr>
        <w:t xml:space="preserve"> </w:t>
      </w:r>
      <w:r w:rsidRPr="00811A95">
        <w:rPr>
          <w:rFonts w:ascii="Times New Roman" w:eastAsia="Calibri" w:hAnsi="Times New Roman" w:cs="Times New Roman"/>
          <w:b/>
          <w:szCs w:val="24"/>
        </w:rPr>
        <w:t>Gyenes László</w:t>
      </w:r>
      <w:r w:rsidRPr="00811A95">
        <w:rPr>
          <w:rFonts w:ascii="Times New Roman" w:eastAsia="Calibri" w:hAnsi="Times New Roman" w:cs="Times New Roman"/>
          <w:szCs w:val="24"/>
        </w:rPr>
        <w:t xml:space="preserve"> játszotta. </w:t>
      </w:r>
      <w:proofErr w:type="spellStart"/>
      <w:r w:rsidRPr="00811A95">
        <w:rPr>
          <w:rFonts w:ascii="Times New Roman" w:eastAsia="Calibri" w:hAnsi="Times New Roman" w:cs="Times New Roman"/>
          <w:b/>
          <w:szCs w:val="24"/>
        </w:rPr>
        <w:t>Paulay</w:t>
      </w:r>
      <w:proofErr w:type="spellEnd"/>
      <w:r w:rsidRPr="00811A95">
        <w:rPr>
          <w:rFonts w:ascii="Times New Roman" w:eastAsia="Calibri" w:hAnsi="Times New Roman" w:cs="Times New Roman"/>
          <w:b/>
          <w:szCs w:val="24"/>
        </w:rPr>
        <w:t xml:space="preserve"> Ede</w:t>
      </w:r>
      <w:r w:rsidRPr="00811A95">
        <w:rPr>
          <w:rFonts w:ascii="Times New Roman" w:eastAsia="Calibri" w:hAnsi="Times New Roman" w:cs="Times New Roman"/>
          <w:szCs w:val="24"/>
        </w:rPr>
        <w:t xml:space="preserve">, aki rendezőt játszik a földön, </w:t>
      </w:r>
      <w:r w:rsidRPr="00EF3B40">
        <w:rPr>
          <w:rFonts w:ascii="Times New Roman" w:eastAsia="Calibri" w:hAnsi="Times New Roman" w:cs="Times New Roman"/>
          <w:i/>
          <w:szCs w:val="24"/>
        </w:rPr>
        <w:t xml:space="preserve">alaposan felkészült erre a </w:t>
      </w:r>
      <w:r w:rsidRPr="00EF3B40">
        <w:rPr>
          <w:rFonts w:ascii="Times New Roman" w:eastAsia="Calibri" w:hAnsi="Times New Roman" w:cs="Times New Roman"/>
          <w:i/>
          <w:szCs w:val="24"/>
        </w:rPr>
        <w:lastRenderedPageBreak/>
        <w:t>kivételes vállalkozásra</w:t>
      </w:r>
      <w:r w:rsidRPr="00811A95">
        <w:rPr>
          <w:rFonts w:ascii="Times New Roman" w:eastAsia="Calibri" w:hAnsi="Times New Roman" w:cs="Times New Roman"/>
          <w:szCs w:val="24"/>
        </w:rPr>
        <w:t xml:space="preserve">: a színrevitel problémáiról a bemutató előtt elemző tanulmányt jelentetett meg a </w:t>
      </w:r>
      <w:r w:rsidRPr="00811A95">
        <w:rPr>
          <w:rFonts w:ascii="Times New Roman" w:eastAsia="Calibri" w:hAnsi="Times New Roman" w:cs="Times New Roman"/>
          <w:i/>
          <w:szCs w:val="24"/>
        </w:rPr>
        <w:t>Fővárosi Lapokban</w:t>
      </w:r>
      <w:r w:rsidRPr="00811A95">
        <w:rPr>
          <w:rFonts w:ascii="Times New Roman" w:eastAsia="Calibri" w:hAnsi="Times New Roman" w:cs="Times New Roman"/>
          <w:szCs w:val="24"/>
        </w:rPr>
        <w:t xml:space="preserve">, hogy a jövendő közönséget bevezesse a nagy mű titkaiba. </w:t>
      </w:r>
      <w:r w:rsidRPr="00811A95">
        <w:rPr>
          <w:rFonts w:ascii="Times New Roman" w:eastAsia="Calibri" w:hAnsi="Times New Roman" w:cs="Times New Roman"/>
          <w:i/>
          <w:szCs w:val="24"/>
        </w:rPr>
        <w:t>Nagy Imre, a különben passzív, kevésbé teremtő, mint csupán átérző színész oly magasra tudott emelkedni Ádám szerepében.</w:t>
      </w:r>
      <w:r w:rsidRPr="00811A95">
        <w:rPr>
          <w:rFonts w:ascii="Times New Roman" w:eastAsia="Calibri" w:hAnsi="Times New Roman" w:cs="Times New Roman"/>
          <w:szCs w:val="24"/>
        </w:rPr>
        <w:t xml:space="preserve"> Igaz, hogy ő rendelkezik az e szerephez megkívántató passzív, de hatásos tulajdonokkal. Ádámot alig képzelhetjük másként, mint ez atlétatermetű s mégis gyöngéd, ábrándos, </w:t>
      </w:r>
      <w:proofErr w:type="spellStart"/>
      <w:r w:rsidRPr="00811A95">
        <w:rPr>
          <w:rFonts w:ascii="Times New Roman" w:eastAsia="Calibri" w:hAnsi="Times New Roman" w:cs="Times New Roman"/>
          <w:szCs w:val="24"/>
        </w:rPr>
        <w:t>classikus</w:t>
      </w:r>
      <w:proofErr w:type="spellEnd"/>
      <w:r w:rsidRPr="00811A95">
        <w:rPr>
          <w:rFonts w:ascii="Times New Roman" w:eastAsia="Calibri" w:hAnsi="Times New Roman" w:cs="Times New Roman"/>
          <w:szCs w:val="24"/>
        </w:rPr>
        <w:t xml:space="preserve"> fejű színész alakjában. Hosszú, fekete hajával, sima </w:t>
      </w:r>
      <w:bookmarkStart w:id="0" w:name="_GoBack"/>
      <w:bookmarkEnd w:id="0"/>
      <w:r w:rsidRPr="00811A95">
        <w:rPr>
          <w:rFonts w:ascii="Times New Roman" w:eastAsia="Calibri" w:hAnsi="Times New Roman" w:cs="Times New Roman"/>
          <w:szCs w:val="24"/>
        </w:rPr>
        <w:t xml:space="preserve">arcával, párducbőrrel fedett tagjaival az ősember ifjúságának eszményképe. Jászai Mari asszony épen ellentéte Nagy Imrének, ő nem a passzív, naiv lények ábrázolója s igy oly szerep, mely tisztán a viszonyok közt ide-odalebegő nőiesség allegóriája, alig volna neki való. Annál meglepőbb, hogy egészen </w:t>
      </w:r>
      <w:proofErr w:type="spellStart"/>
      <w:r w:rsidRPr="00811A95">
        <w:rPr>
          <w:rFonts w:ascii="Times New Roman" w:eastAsia="Calibri" w:hAnsi="Times New Roman" w:cs="Times New Roman"/>
          <w:szCs w:val="24"/>
        </w:rPr>
        <w:t>belédolgozta</w:t>
      </w:r>
      <w:proofErr w:type="spellEnd"/>
      <w:r w:rsidRPr="00811A95">
        <w:rPr>
          <w:rFonts w:ascii="Times New Roman" w:eastAsia="Calibri" w:hAnsi="Times New Roman" w:cs="Times New Roman"/>
          <w:szCs w:val="24"/>
        </w:rPr>
        <w:t xml:space="preserve"> magát nehéz föladatába. Mindenekelőtt meglepett az általa, </w:t>
      </w:r>
      <w:proofErr w:type="spellStart"/>
      <w:r w:rsidRPr="00811A95">
        <w:rPr>
          <w:rFonts w:ascii="Times New Roman" w:eastAsia="Calibri" w:hAnsi="Times New Roman" w:cs="Times New Roman"/>
          <w:szCs w:val="24"/>
        </w:rPr>
        <w:t>helyenkint</w:t>
      </w:r>
      <w:proofErr w:type="spellEnd"/>
      <w:r w:rsidRPr="00811A95">
        <w:rPr>
          <w:rFonts w:ascii="Times New Roman" w:eastAsia="Calibri" w:hAnsi="Times New Roman" w:cs="Times New Roman"/>
          <w:szCs w:val="24"/>
        </w:rPr>
        <w:t xml:space="preserve"> színezett naiv kedély, holott ő épen ebben fogyatékos és nem igen enyelgő természetű. </w:t>
      </w:r>
      <w:r w:rsidRPr="00811A95">
        <w:rPr>
          <w:rFonts w:ascii="Times New Roman" w:eastAsia="Calibri" w:hAnsi="Times New Roman" w:cs="Times New Roman"/>
          <w:i/>
          <w:szCs w:val="24"/>
        </w:rPr>
        <w:t>Most feladata magaslatán állott.</w:t>
      </w:r>
    </w:p>
    <w:p w:rsidR="00811A95" w:rsidRPr="00811A95" w:rsidRDefault="00811A95" w:rsidP="00811A95">
      <w:pPr>
        <w:spacing w:after="240" w:line="240" w:lineRule="auto"/>
        <w:jc w:val="both"/>
        <w:rPr>
          <w:rFonts w:ascii="Times New Roman" w:eastAsia="Calibri" w:hAnsi="Times New Roman" w:cs="Times New Roman"/>
          <w:i/>
          <w:szCs w:val="24"/>
        </w:rPr>
      </w:pPr>
      <w:r w:rsidRPr="00811A95">
        <w:rPr>
          <w:rFonts w:ascii="Times New Roman" w:eastAsia="Calibri" w:hAnsi="Times New Roman" w:cs="Times New Roman"/>
          <w:szCs w:val="24"/>
        </w:rPr>
        <w:t xml:space="preserve">A harmadik nagy alak, Lucifer előadója Gyenes. Lucifer a dráma egyetlen cselekvő alakja, az egész mű </w:t>
      </w:r>
      <w:proofErr w:type="spellStart"/>
      <w:r w:rsidRPr="00811A95">
        <w:rPr>
          <w:rFonts w:ascii="Times New Roman" w:eastAsia="Calibri" w:hAnsi="Times New Roman" w:cs="Times New Roman"/>
          <w:szCs w:val="24"/>
        </w:rPr>
        <w:t>folyamában</w:t>
      </w:r>
      <w:proofErr w:type="spellEnd"/>
      <w:r w:rsidRPr="00811A95">
        <w:rPr>
          <w:rFonts w:ascii="Times New Roman" w:eastAsia="Calibri" w:hAnsi="Times New Roman" w:cs="Times New Roman"/>
          <w:szCs w:val="24"/>
        </w:rPr>
        <w:t xml:space="preserve"> egyedül ő van ébren s ő öntudatos folytonosan. Gyenesnek is van </w:t>
      </w:r>
      <w:proofErr w:type="spellStart"/>
      <w:r w:rsidRPr="00811A95">
        <w:rPr>
          <w:rFonts w:ascii="Times New Roman" w:eastAsia="Calibri" w:hAnsi="Times New Roman" w:cs="Times New Roman"/>
          <w:szCs w:val="24"/>
        </w:rPr>
        <w:t>jónehány</w:t>
      </w:r>
      <w:proofErr w:type="spellEnd"/>
      <w:r w:rsidRPr="00811A95">
        <w:rPr>
          <w:rFonts w:ascii="Times New Roman" w:eastAsia="Calibri" w:hAnsi="Times New Roman" w:cs="Times New Roman"/>
          <w:szCs w:val="24"/>
        </w:rPr>
        <w:t xml:space="preserve"> sikerült mozzanata. Az </w:t>
      </w:r>
      <w:proofErr w:type="spellStart"/>
      <w:r w:rsidRPr="00811A95">
        <w:rPr>
          <w:rFonts w:ascii="Times New Roman" w:eastAsia="Calibri" w:hAnsi="Times New Roman" w:cs="Times New Roman"/>
          <w:szCs w:val="24"/>
        </w:rPr>
        <w:t>egyptomi</w:t>
      </w:r>
      <w:proofErr w:type="spellEnd"/>
      <w:r w:rsidRPr="00811A95">
        <w:rPr>
          <w:rFonts w:ascii="Times New Roman" w:eastAsia="Calibri" w:hAnsi="Times New Roman" w:cs="Times New Roman"/>
          <w:szCs w:val="24"/>
        </w:rPr>
        <w:t xml:space="preserve"> és eszkimójelenetben túltette magát a versidomokon, és </w:t>
      </w:r>
      <w:r w:rsidRPr="00811A95">
        <w:rPr>
          <w:rFonts w:ascii="Times New Roman" w:eastAsia="Calibri" w:hAnsi="Times New Roman" w:cs="Times New Roman"/>
          <w:i/>
          <w:szCs w:val="24"/>
        </w:rPr>
        <w:t>meglepő intelligens, természetes érvelésben tudta hangsúlyozni Madáchot.</w:t>
      </w:r>
    </w:p>
    <w:p w:rsidR="00811A95" w:rsidRPr="00811A95" w:rsidRDefault="00811A95" w:rsidP="00811A95">
      <w:pPr>
        <w:spacing w:after="240" w:line="240" w:lineRule="auto"/>
        <w:jc w:val="both"/>
        <w:rPr>
          <w:rFonts w:ascii="Times New Roman" w:eastAsia="Calibri" w:hAnsi="Times New Roman" w:cs="Times New Roman"/>
          <w:b/>
          <w:szCs w:val="24"/>
        </w:rPr>
      </w:pPr>
      <w:r w:rsidRPr="00811A95">
        <w:rPr>
          <w:rFonts w:ascii="Times New Roman" w:eastAsia="Calibri" w:hAnsi="Times New Roman" w:cs="Times New Roman"/>
          <w:szCs w:val="24"/>
        </w:rPr>
        <w:t xml:space="preserve">Sajnos, hogy a sajtó épen nem támogatja a buzgó művészeket — nekik is tetszik érdekesebbé válni a </w:t>
      </w:r>
      <w:proofErr w:type="spellStart"/>
      <w:r w:rsidRPr="00811A95">
        <w:rPr>
          <w:rFonts w:ascii="Times New Roman" w:eastAsia="Calibri" w:hAnsi="Times New Roman" w:cs="Times New Roman"/>
          <w:szCs w:val="24"/>
        </w:rPr>
        <w:t>plebs</w:t>
      </w:r>
      <w:proofErr w:type="spellEnd"/>
      <w:r w:rsidRPr="00811A95">
        <w:rPr>
          <w:rFonts w:ascii="Times New Roman" w:eastAsia="Calibri" w:hAnsi="Times New Roman" w:cs="Times New Roman"/>
          <w:szCs w:val="24"/>
        </w:rPr>
        <w:t xml:space="preserve"> előtt. </w:t>
      </w:r>
      <w:r w:rsidRPr="00811A95">
        <w:rPr>
          <w:rFonts w:ascii="Times New Roman" w:eastAsia="Calibri" w:hAnsi="Times New Roman" w:cs="Times New Roman"/>
          <w:b/>
          <w:szCs w:val="24"/>
        </w:rPr>
        <w:t>Nem szólalnék föl ez ellen, de a sajtó csinálja a közvéleményt, az üres vagy telt házakat, mert mai világban mindenki az újság után indul.</w:t>
      </w:r>
    </w:p>
    <w:p w:rsidR="00811A95" w:rsidRDefault="00811A95" w:rsidP="00811A95">
      <w:pPr>
        <w:spacing w:after="240" w:line="240" w:lineRule="auto"/>
        <w:jc w:val="both"/>
        <w:rPr>
          <w:rFonts w:ascii="Times New Roman" w:eastAsia="Calibri" w:hAnsi="Times New Roman" w:cs="Times New Roman"/>
          <w:i/>
          <w:szCs w:val="24"/>
        </w:rPr>
      </w:pPr>
      <w:r w:rsidRPr="00811A95">
        <w:rPr>
          <w:rFonts w:ascii="Times New Roman" w:eastAsia="Calibri" w:hAnsi="Times New Roman" w:cs="Times New Roman"/>
          <w:szCs w:val="24"/>
        </w:rPr>
        <w:t xml:space="preserve">Nem volna itt helyén a tragédia érdemlegi méltatásába ereszkednem. Mert min sarkallik az egész? Ki egyszerű egész voltában tekinti e </w:t>
      </w:r>
      <w:proofErr w:type="spellStart"/>
      <w:r w:rsidRPr="00811A95">
        <w:rPr>
          <w:rFonts w:ascii="Times New Roman" w:eastAsia="Calibri" w:hAnsi="Times New Roman" w:cs="Times New Roman"/>
          <w:szCs w:val="24"/>
        </w:rPr>
        <w:t>compositiót</w:t>
      </w:r>
      <w:proofErr w:type="spellEnd"/>
      <w:r w:rsidRPr="00811A95">
        <w:rPr>
          <w:rFonts w:ascii="Times New Roman" w:eastAsia="Calibri" w:hAnsi="Times New Roman" w:cs="Times New Roman"/>
          <w:szCs w:val="24"/>
        </w:rPr>
        <w:t xml:space="preserve">, az tisztában lehet a költő céljával. </w:t>
      </w:r>
      <w:r w:rsidRPr="00EF3B40">
        <w:rPr>
          <w:rFonts w:ascii="Times New Roman" w:eastAsia="Calibri" w:hAnsi="Times New Roman" w:cs="Times New Roman"/>
          <w:i/>
          <w:szCs w:val="24"/>
        </w:rPr>
        <w:t>Mindenkor édesen fogok emlékezni a napra, midőn eme nevezetes művet, az Ember tragédiáját végre-végre bemutatták.</w:t>
      </w:r>
    </w:p>
    <w:p w:rsidR="00EF3B40" w:rsidRPr="00EF3B40" w:rsidRDefault="00EF3B40" w:rsidP="00EF3B40">
      <w:pPr>
        <w:spacing w:after="240" w:line="240" w:lineRule="auto"/>
        <w:jc w:val="right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-Arany János</w:t>
      </w:r>
    </w:p>
    <w:p w:rsidR="00B960EC" w:rsidRPr="00811A95" w:rsidRDefault="00B960EC" w:rsidP="00811A95">
      <w:pPr>
        <w:spacing w:after="240" w:line="240" w:lineRule="auto"/>
        <w:jc w:val="both"/>
        <w:rPr>
          <w:rFonts w:ascii="Times New Roman" w:eastAsia="Calibri" w:hAnsi="Times New Roman" w:cs="Times New Roman"/>
          <w:szCs w:val="24"/>
        </w:rPr>
      </w:pPr>
    </w:p>
    <w:p w:rsidR="00227495" w:rsidRPr="00EF3B40" w:rsidRDefault="00B960EC" w:rsidP="00811A95">
      <w:pPr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EF3B40">
        <w:rPr>
          <w:rFonts w:ascii="Times New Roman" w:eastAsia="Calibri" w:hAnsi="Times New Roman" w:cs="Times New Roman"/>
          <w:b/>
          <w:sz w:val="28"/>
          <w:szCs w:val="24"/>
        </w:rPr>
        <w:t>Új utakon- Orient expressz</w:t>
      </w:r>
    </w:p>
    <w:p w:rsidR="00B960EC" w:rsidRDefault="00E66619" w:rsidP="00811A95">
      <w:pPr>
        <w:jc w:val="both"/>
        <w:rPr>
          <w:rFonts w:ascii="Times New Roman" w:eastAsia="Calibri" w:hAnsi="Times New Roman" w:cs="Times New Roman"/>
          <w:szCs w:val="24"/>
        </w:rPr>
      </w:pPr>
      <w:r w:rsidRPr="00811A95">
        <w:rPr>
          <w:rFonts w:ascii="Times New Roman" w:eastAsia="Calibri" w:hAnsi="Times New Roman" w:cs="Times New Roman"/>
          <w:noProof/>
          <w:szCs w:val="24"/>
          <w:lang w:eastAsia="hu-HU"/>
        </w:rPr>
        <w:drawing>
          <wp:anchor distT="0" distB="0" distL="114300" distR="114300" simplePos="0" relativeHeight="251658240" behindDoc="1" locked="0" layoutInCell="1" allowOverlap="1" wp14:anchorId="513732B4" wp14:editId="4DA0FEBA">
            <wp:simplePos x="0" y="0"/>
            <wp:positionH relativeFrom="column">
              <wp:posOffset>-100330</wp:posOffset>
            </wp:positionH>
            <wp:positionV relativeFrom="paragraph">
              <wp:posOffset>1614805</wp:posOffset>
            </wp:positionV>
            <wp:extent cx="2933700" cy="2905125"/>
            <wp:effectExtent l="0" t="0" r="0" b="9525"/>
            <wp:wrapTight wrapText="bothSides">
              <wp:wrapPolygon edited="0">
                <wp:start x="0" y="0"/>
                <wp:lineTo x="0" y="21529"/>
                <wp:lineTo x="21460" y="21529"/>
                <wp:lineTo x="21460" y="0"/>
                <wp:lineTo x="0" y="0"/>
              </wp:wrapPolygon>
            </wp:wrapTight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c0505237555a59f4f72aad20bde142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60F0" w:rsidRPr="00811A95">
        <w:rPr>
          <w:rFonts w:ascii="Times New Roman" w:eastAsia="Calibri" w:hAnsi="Times New Roman" w:cs="Times New Roman"/>
          <w:szCs w:val="24"/>
        </w:rPr>
        <w:t>Június</w:t>
      </w:r>
      <w:r w:rsidR="00B960EC" w:rsidRPr="00811A95">
        <w:rPr>
          <w:rFonts w:ascii="Times New Roman" w:eastAsia="Calibri" w:hAnsi="Times New Roman" w:cs="Times New Roman"/>
          <w:szCs w:val="24"/>
        </w:rPr>
        <w:t xml:space="preserve"> 5.-én </w:t>
      </w:r>
      <w:r w:rsidR="00B960EC" w:rsidRPr="00811A95">
        <w:rPr>
          <w:rFonts w:ascii="Times New Roman" w:eastAsia="Calibri" w:hAnsi="Times New Roman" w:cs="Times New Roman"/>
          <w:b/>
          <w:szCs w:val="24"/>
        </w:rPr>
        <w:t>elindult</w:t>
      </w:r>
      <w:r w:rsidR="00B960EC" w:rsidRPr="00811A95">
        <w:rPr>
          <w:rFonts w:ascii="Times New Roman" w:eastAsia="Calibri" w:hAnsi="Times New Roman" w:cs="Times New Roman"/>
          <w:szCs w:val="24"/>
        </w:rPr>
        <w:t xml:space="preserve"> az Orient expressz Párizsból első útjára. </w:t>
      </w:r>
      <w:r w:rsidR="00EF3B40" w:rsidRPr="00EF3B40">
        <w:rPr>
          <w:rFonts w:ascii="Times New Roman" w:eastAsia="Calibri" w:hAnsi="Times New Roman" w:cs="Times New Roman"/>
          <w:i/>
          <w:szCs w:val="24"/>
        </w:rPr>
        <w:t>Párizs</w:t>
      </w:r>
      <w:r w:rsidR="00EF3B40">
        <w:rPr>
          <w:rFonts w:ascii="Times New Roman" w:eastAsia="Calibri" w:hAnsi="Times New Roman" w:cs="Times New Roman"/>
          <w:szCs w:val="24"/>
        </w:rPr>
        <w:t xml:space="preserve"> után, első állomása </w:t>
      </w:r>
      <w:proofErr w:type="spellStart"/>
      <w:r w:rsidR="00EF3B40" w:rsidRPr="00C30406">
        <w:rPr>
          <w:rFonts w:ascii="Times New Roman" w:eastAsia="Calibri" w:hAnsi="Times New Roman" w:cs="Times New Roman"/>
          <w:i/>
          <w:szCs w:val="24"/>
        </w:rPr>
        <w:t>Straussburg</w:t>
      </w:r>
      <w:proofErr w:type="spellEnd"/>
      <w:r w:rsidR="00EF3B40">
        <w:rPr>
          <w:rFonts w:ascii="Times New Roman" w:eastAsia="Calibri" w:hAnsi="Times New Roman" w:cs="Times New Roman"/>
          <w:szCs w:val="24"/>
        </w:rPr>
        <w:t xml:space="preserve"> volt, onnan </w:t>
      </w:r>
      <w:r w:rsidR="00EF3B40" w:rsidRPr="00C30406">
        <w:rPr>
          <w:rFonts w:ascii="Times New Roman" w:eastAsia="Calibri" w:hAnsi="Times New Roman" w:cs="Times New Roman"/>
          <w:i/>
          <w:szCs w:val="24"/>
        </w:rPr>
        <w:t>Stuttgartba</w:t>
      </w:r>
      <w:r w:rsidR="00EF3B40">
        <w:rPr>
          <w:rFonts w:ascii="Times New Roman" w:eastAsia="Calibri" w:hAnsi="Times New Roman" w:cs="Times New Roman"/>
          <w:szCs w:val="24"/>
        </w:rPr>
        <w:t xml:space="preserve"> ment, majd </w:t>
      </w:r>
      <w:r w:rsidR="00EF3B40" w:rsidRPr="00C30406">
        <w:rPr>
          <w:rFonts w:ascii="Times New Roman" w:eastAsia="Calibri" w:hAnsi="Times New Roman" w:cs="Times New Roman"/>
          <w:i/>
          <w:szCs w:val="24"/>
        </w:rPr>
        <w:t>Münchenben</w:t>
      </w:r>
      <w:r w:rsidR="00EF3B40">
        <w:rPr>
          <w:rFonts w:ascii="Times New Roman" w:eastAsia="Calibri" w:hAnsi="Times New Roman" w:cs="Times New Roman"/>
          <w:szCs w:val="24"/>
        </w:rPr>
        <w:t xml:space="preserve"> állt meg, ahonnan </w:t>
      </w:r>
      <w:r w:rsidR="00EF3B40" w:rsidRPr="00C30406">
        <w:rPr>
          <w:rFonts w:ascii="Times New Roman" w:eastAsia="Calibri" w:hAnsi="Times New Roman" w:cs="Times New Roman"/>
          <w:i/>
          <w:szCs w:val="24"/>
        </w:rPr>
        <w:t>Bécs</w:t>
      </w:r>
      <w:r w:rsidR="00EF3B40">
        <w:rPr>
          <w:rFonts w:ascii="Times New Roman" w:eastAsia="Calibri" w:hAnsi="Times New Roman" w:cs="Times New Roman"/>
          <w:szCs w:val="24"/>
        </w:rPr>
        <w:t xml:space="preserve"> felé vette irányát. Ezt követően </w:t>
      </w:r>
      <w:r w:rsidR="00EF3B40" w:rsidRPr="00C30406">
        <w:rPr>
          <w:rFonts w:ascii="Times New Roman" w:eastAsia="Calibri" w:hAnsi="Times New Roman" w:cs="Times New Roman"/>
          <w:b/>
          <w:szCs w:val="24"/>
        </w:rPr>
        <w:t>Magyarországon</w:t>
      </w:r>
      <w:r w:rsidR="00EF3B40">
        <w:rPr>
          <w:rFonts w:ascii="Times New Roman" w:eastAsia="Calibri" w:hAnsi="Times New Roman" w:cs="Times New Roman"/>
          <w:szCs w:val="24"/>
        </w:rPr>
        <w:t xml:space="preserve"> is megállt, többek között </w:t>
      </w:r>
      <w:r w:rsidR="00EF3B40" w:rsidRPr="00C30406">
        <w:rPr>
          <w:rFonts w:ascii="Times New Roman" w:eastAsia="Calibri" w:hAnsi="Times New Roman" w:cs="Times New Roman"/>
          <w:i/>
          <w:szCs w:val="24"/>
        </w:rPr>
        <w:t>Pozsonyban</w:t>
      </w:r>
      <w:r w:rsidR="00EF3B40">
        <w:rPr>
          <w:rFonts w:ascii="Times New Roman" w:eastAsia="Calibri" w:hAnsi="Times New Roman" w:cs="Times New Roman"/>
          <w:szCs w:val="24"/>
        </w:rPr>
        <w:t xml:space="preserve">, </w:t>
      </w:r>
      <w:r w:rsidR="00EF3B40" w:rsidRPr="00C30406">
        <w:rPr>
          <w:rFonts w:ascii="Times New Roman" w:eastAsia="Calibri" w:hAnsi="Times New Roman" w:cs="Times New Roman"/>
          <w:i/>
          <w:szCs w:val="24"/>
        </w:rPr>
        <w:t>Budapesten</w:t>
      </w:r>
      <w:r w:rsidR="00EF3B40">
        <w:rPr>
          <w:rFonts w:ascii="Times New Roman" w:eastAsia="Calibri" w:hAnsi="Times New Roman" w:cs="Times New Roman"/>
          <w:szCs w:val="24"/>
        </w:rPr>
        <w:t xml:space="preserve">, </w:t>
      </w:r>
      <w:r w:rsidR="00EF3B40" w:rsidRPr="00C30406">
        <w:rPr>
          <w:rFonts w:ascii="Times New Roman" w:eastAsia="Calibri" w:hAnsi="Times New Roman" w:cs="Times New Roman"/>
          <w:i/>
          <w:szCs w:val="24"/>
        </w:rPr>
        <w:t>Szegeden</w:t>
      </w:r>
      <w:r w:rsidR="00EF3B40">
        <w:rPr>
          <w:rFonts w:ascii="Times New Roman" w:eastAsia="Calibri" w:hAnsi="Times New Roman" w:cs="Times New Roman"/>
          <w:szCs w:val="24"/>
        </w:rPr>
        <w:t xml:space="preserve">, majd </w:t>
      </w:r>
      <w:r w:rsidR="00EF3B40" w:rsidRPr="00C30406">
        <w:rPr>
          <w:rFonts w:ascii="Times New Roman" w:eastAsia="Calibri" w:hAnsi="Times New Roman" w:cs="Times New Roman"/>
          <w:i/>
          <w:szCs w:val="24"/>
        </w:rPr>
        <w:t>Temesváron</w:t>
      </w:r>
      <w:r w:rsidR="00EF3B40">
        <w:rPr>
          <w:rFonts w:ascii="Times New Roman" w:eastAsia="Calibri" w:hAnsi="Times New Roman" w:cs="Times New Roman"/>
          <w:szCs w:val="24"/>
        </w:rPr>
        <w:t xml:space="preserve">. Ezek után már csak </w:t>
      </w:r>
      <w:proofErr w:type="spellStart"/>
      <w:r w:rsidR="00EF3B40" w:rsidRPr="00C30406">
        <w:rPr>
          <w:rFonts w:ascii="Times New Roman" w:eastAsia="Calibri" w:hAnsi="Times New Roman" w:cs="Times New Roman"/>
          <w:i/>
          <w:szCs w:val="24"/>
        </w:rPr>
        <w:t>Orsova</w:t>
      </w:r>
      <w:proofErr w:type="spellEnd"/>
      <w:r w:rsidR="00EF3B40">
        <w:rPr>
          <w:rFonts w:ascii="Times New Roman" w:eastAsia="Calibri" w:hAnsi="Times New Roman" w:cs="Times New Roman"/>
          <w:szCs w:val="24"/>
        </w:rPr>
        <w:t xml:space="preserve">, </w:t>
      </w:r>
      <w:r w:rsidR="00EF3B40" w:rsidRPr="00C30406">
        <w:rPr>
          <w:rFonts w:ascii="Times New Roman" w:eastAsia="Calibri" w:hAnsi="Times New Roman" w:cs="Times New Roman"/>
          <w:i/>
          <w:szCs w:val="24"/>
        </w:rPr>
        <w:t>Bukarest</w:t>
      </w:r>
      <w:r w:rsidR="00EF3B40">
        <w:rPr>
          <w:rFonts w:ascii="Times New Roman" w:eastAsia="Calibri" w:hAnsi="Times New Roman" w:cs="Times New Roman"/>
          <w:szCs w:val="24"/>
        </w:rPr>
        <w:t xml:space="preserve"> és </w:t>
      </w:r>
      <w:proofErr w:type="spellStart"/>
      <w:r w:rsidR="00EF3B40" w:rsidRPr="00C30406">
        <w:rPr>
          <w:rFonts w:ascii="Times New Roman" w:eastAsia="Calibri" w:hAnsi="Times New Roman" w:cs="Times New Roman"/>
          <w:i/>
          <w:szCs w:val="24"/>
        </w:rPr>
        <w:t>Ruszcsuk</w:t>
      </w:r>
      <w:proofErr w:type="spellEnd"/>
      <w:r w:rsidR="00EF3B40">
        <w:rPr>
          <w:rFonts w:ascii="Times New Roman" w:eastAsia="Calibri" w:hAnsi="Times New Roman" w:cs="Times New Roman"/>
          <w:szCs w:val="24"/>
        </w:rPr>
        <w:t xml:space="preserve"> választotta el végső állomásától, </w:t>
      </w:r>
      <w:r w:rsidR="00EF3B40" w:rsidRPr="00C30406">
        <w:rPr>
          <w:rFonts w:ascii="Times New Roman" w:eastAsia="Calibri" w:hAnsi="Times New Roman" w:cs="Times New Roman"/>
          <w:i/>
          <w:szCs w:val="24"/>
        </w:rPr>
        <w:t>Várnától</w:t>
      </w:r>
      <w:r w:rsidR="00EF3B40">
        <w:rPr>
          <w:rFonts w:ascii="Times New Roman" w:eastAsia="Calibri" w:hAnsi="Times New Roman" w:cs="Times New Roman"/>
          <w:szCs w:val="24"/>
        </w:rPr>
        <w:t>.</w:t>
      </w:r>
    </w:p>
    <w:p w:rsidR="00C30406" w:rsidRPr="00811A95" w:rsidRDefault="00C30406" w:rsidP="00811A95">
      <w:pPr>
        <w:jc w:val="both"/>
        <w:rPr>
          <w:rFonts w:ascii="Times New Roman" w:eastAsia="Calibri" w:hAnsi="Times New Roman" w:cs="Times New Roman"/>
          <w:szCs w:val="24"/>
        </w:rPr>
      </w:pPr>
    </w:p>
    <w:p w:rsidR="00652AE0" w:rsidRPr="00C30406" w:rsidRDefault="00652AE0" w:rsidP="00811A95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C30406">
        <w:rPr>
          <w:rFonts w:ascii="Times New Roman" w:hAnsi="Times New Roman" w:cs="Times New Roman"/>
          <w:b/>
          <w:sz w:val="36"/>
          <w:szCs w:val="36"/>
        </w:rPr>
        <w:t>Gyilkosság- Az országbíró halott</w:t>
      </w:r>
    </w:p>
    <w:p w:rsidR="00652AE0" w:rsidRDefault="00652AE0" w:rsidP="00811A95">
      <w:pPr>
        <w:jc w:val="both"/>
        <w:rPr>
          <w:rFonts w:ascii="Times New Roman" w:hAnsi="Times New Roman" w:cs="Times New Roman"/>
          <w:szCs w:val="20"/>
        </w:rPr>
      </w:pPr>
      <w:r w:rsidRPr="00811A95">
        <w:rPr>
          <w:rFonts w:ascii="Times New Roman" w:hAnsi="Times New Roman" w:cs="Times New Roman"/>
          <w:szCs w:val="20"/>
        </w:rPr>
        <w:t xml:space="preserve">1883. március 29-én, lakásán </w:t>
      </w:r>
      <w:r w:rsidRPr="00811A95">
        <w:rPr>
          <w:rFonts w:ascii="Times New Roman" w:hAnsi="Times New Roman" w:cs="Times New Roman"/>
          <w:b/>
          <w:szCs w:val="20"/>
        </w:rPr>
        <w:t>meggyilkolták</w:t>
      </w:r>
      <w:r w:rsidRPr="00811A9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811A95">
        <w:rPr>
          <w:rFonts w:ascii="Times New Roman" w:hAnsi="Times New Roman" w:cs="Times New Roman"/>
          <w:szCs w:val="20"/>
        </w:rPr>
        <w:t>Mailáth</w:t>
      </w:r>
      <w:proofErr w:type="spellEnd"/>
      <w:r w:rsidRPr="00811A95">
        <w:rPr>
          <w:rFonts w:ascii="Times New Roman" w:hAnsi="Times New Roman" w:cs="Times New Roman"/>
          <w:szCs w:val="20"/>
        </w:rPr>
        <w:t xml:space="preserve"> György országbírót. Az inasa, Berecz János került gyanúba, de </w:t>
      </w:r>
      <w:proofErr w:type="spellStart"/>
      <w:r w:rsidRPr="00811A95">
        <w:rPr>
          <w:rFonts w:ascii="Times New Roman" w:hAnsi="Times New Roman" w:cs="Times New Roman"/>
          <w:szCs w:val="20"/>
        </w:rPr>
        <w:t>Spanga</w:t>
      </w:r>
      <w:proofErr w:type="spellEnd"/>
      <w:r w:rsidRPr="00811A95">
        <w:rPr>
          <w:rFonts w:ascii="Times New Roman" w:hAnsi="Times New Roman" w:cs="Times New Roman"/>
          <w:szCs w:val="20"/>
        </w:rPr>
        <w:t xml:space="preserve"> Pál és </w:t>
      </w:r>
      <w:proofErr w:type="spellStart"/>
      <w:r w:rsidRPr="00811A95">
        <w:rPr>
          <w:rFonts w:ascii="Times New Roman" w:hAnsi="Times New Roman" w:cs="Times New Roman"/>
          <w:szCs w:val="20"/>
        </w:rPr>
        <w:t>Pitély</w:t>
      </w:r>
      <w:proofErr w:type="spellEnd"/>
      <w:r w:rsidRPr="00811A95">
        <w:rPr>
          <w:rFonts w:ascii="Times New Roman" w:hAnsi="Times New Roman" w:cs="Times New Roman"/>
          <w:szCs w:val="20"/>
        </w:rPr>
        <w:t xml:space="preserve"> Oláh Mihály is letartóztatásba került. A vizsgálat során természetesen azt sejtették, hogy nem ez v</w:t>
      </w:r>
      <w:r w:rsidR="001C0B40">
        <w:rPr>
          <w:rFonts w:ascii="Times New Roman" w:hAnsi="Times New Roman" w:cs="Times New Roman"/>
          <w:szCs w:val="20"/>
        </w:rPr>
        <w:t xml:space="preserve">olt az első gyilkosságuk, </w:t>
      </w:r>
      <w:r w:rsidR="001C0B40" w:rsidRPr="001C0B40">
        <w:rPr>
          <w:rFonts w:ascii="Times New Roman" w:hAnsi="Times New Roman" w:cs="Times New Roman"/>
          <w:szCs w:val="20"/>
        </w:rPr>
        <w:t>hanem talán a soroksári esetnek is részesei lehettek.</w:t>
      </w:r>
      <w:r w:rsidR="001C0B40">
        <w:rPr>
          <w:rFonts w:ascii="Times New Roman" w:hAnsi="Times New Roman" w:cs="Times New Roman"/>
          <w:szCs w:val="20"/>
        </w:rPr>
        <w:t xml:space="preserve"> 1883. szeptember 1-én ugyanis elraboltak egy soroksári postakocsit. A postakocsi ügyének további gyanúsítottja, Kállai József volt. Ő egy soroksári születésű férfi, akit ráadásul láttak azokban a napokban, azon a vidéken. Végül a postakocsi ügyét lezárta a pesti főbíróság, így csak az országbíró meggyilkolásában ítéltetett bűnösnek a három fő gyanúsított, Berecz, </w:t>
      </w:r>
      <w:proofErr w:type="spellStart"/>
      <w:r w:rsidR="001C0B40">
        <w:rPr>
          <w:rFonts w:ascii="Times New Roman" w:hAnsi="Times New Roman" w:cs="Times New Roman"/>
          <w:szCs w:val="20"/>
        </w:rPr>
        <w:t>Spanga</w:t>
      </w:r>
      <w:proofErr w:type="spellEnd"/>
      <w:r w:rsidR="001C0B40">
        <w:rPr>
          <w:rFonts w:ascii="Times New Roman" w:hAnsi="Times New Roman" w:cs="Times New Roman"/>
          <w:szCs w:val="20"/>
        </w:rPr>
        <w:t xml:space="preserve"> és Pitély.</w:t>
      </w:r>
    </w:p>
    <w:p w:rsidR="001C0B40" w:rsidRDefault="00816EFC" w:rsidP="00811A95">
      <w:pPr>
        <w:jc w:val="both"/>
        <w:rPr>
          <w:rFonts w:ascii="Times New Roman" w:hAnsi="Times New Roman" w:cs="Times New Roman"/>
          <w:szCs w:val="20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1899285</wp:posOffset>
                </wp:positionV>
                <wp:extent cx="3333750" cy="4267200"/>
                <wp:effectExtent l="19050" t="19050" r="38100" b="3810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426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816EFC" w:rsidRDefault="00816EFC" w:rsidP="00816EFC">
                            <w:r w:rsidRPr="00816EFC">
                              <w:rPr>
                                <w:b/>
                                <w:sz w:val="36"/>
                              </w:rPr>
                              <w:t>KOPASZSÁG</w:t>
                            </w:r>
                            <w:r w:rsidRPr="00816EFC">
                              <w:t xml:space="preserve">, a haj őszülése és korpaképződés ellen a naponként érkező bizonyítványok és köszönő iratok tanúsága szerint egyedüli jónak bizonyult szer a </w:t>
                            </w:r>
                            <w:r w:rsidRPr="00816EFC">
                              <w:rPr>
                                <w:i/>
                                <w:sz w:val="32"/>
                              </w:rPr>
                              <w:t xml:space="preserve">TANNIN-OLAJ </w:t>
                            </w:r>
                            <w:r w:rsidRPr="00816EFC">
                              <w:rPr>
                                <w:b/>
                                <w:sz w:val="24"/>
                              </w:rPr>
                              <w:t xml:space="preserve">Dr. </w:t>
                            </w:r>
                            <w:proofErr w:type="spellStart"/>
                            <w:r w:rsidRPr="00816EFC">
                              <w:rPr>
                                <w:b/>
                                <w:sz w:val="24"/>
                              </w:rPr>
                              <w:t>Mórástól</w:t>
                            </w:r>
                            <w:proofErr w:type="spellEnd"/>
                            <w:r w:rsidRPr="00816EFC">
                              <w:t xml:space="preserve">. </w:t>
                            </w:r>
                          </w:p>
                          <w:p w:rsidR="00816EFC" w:rsidRPr="00816EFC" w:rsidRDefault="00816EFC" w:rsidP="00816EFC">
                            <w:r>
                              <w:t>„</w:t>
                            </w:r>
                            <w:r w:rsidRPr="00816EFC">
                              <w:t xml:space="preserve">Tisztelt gyógyszerész úr! Szíveskedjék számomra Dr. </w:t>
                            </w:r>
                            <w:proofErr w:type="spellStart"/>
                            <w:r w:rsidRPr="00816EFC">
                              <w:t>Mórás</w:t>
                            </w:r>
                            <w:proofErr w:type="spellEnd"/>
                            <w:r w:rsidRPr="00816EFC">
                              <w:t xml:space="preserve"> Tannin-olajából még egy nagy palackkal küldeni. E szer hatása oly kitűnő, hogy a hajam hullása teljesen megszűnt, s a sűrű utó</w:t>
                            </w:r>
                            <w:r>
                              <w:t>-növés immár látható is.”</w:t>
                            </w:r>
                          </w:p>
                          <w:p w:rsidR="00816EFC" w:rsidRDefault="00816EFC" w:rsidP="00816EFC">
                            <w:r>
                              <w:t>„</w:t>
                            </w:r>
                            <w:r w:rsidRPr="00816EFC">
                              <w:t xml:space="preserve">Szerencsésnek érzem magamat Önnel közölhetni, hogy dr. </w:t>
                            </w:r>
                            <w:proofErr w:type="spellStart"/>
                            <w:r w:rsidRPr="00816EFC">
                              <w:t>Mórás</w:t>
                            </w:r>
                            <w:proofErr w:type="spellEnd"/>
                            <w:r w:rsidRPr="00816EFC">
                              <w:t xml:space="preserve"> Tannin-olaja hajamnak két év óta tartó hullását teljesen megállította. Remélem, hogy e szer segítségével előbbi szép hajamat ismét vis</w:t>
                            </w:r>
                            <w:r>
                              <w:t>szanyerem.”</w:t>
                            </w:r>
                          </w:p>
                          <w:p w:rsidR="00816EFC" w:rsidRPr="00816EFC" w:rsidRDefault="00816EFC" w:rsidP="00816EFC">
                            <w:r w:rsidRPr="00816EFC">
                              <w:t>Kapható 2 és 1 forintos palackban. Főleg Magyarország számár</w:t>
                            </w:r>
                            <w:r>
                              <w:t>! A</w:t>
                            </w:r>
                            <w:r w:rsidRPr="00816EFC">
                              <w:t xml:space="preserve"> Török J. </w:t>
                            </w:r>
                            <w:proofErr w:type="gramStart"/>
                            <w:r w:rsidRPr="00816EFC">
                              <w:t>gyógyszertárban</w:t>
                            </w:r>
                            <w:proofErr w:type="gramEnd"/>
                            <w:r w:rsidRPr="00816EFC">
                              <w:t xml:space="preserve">, </w:t>
                            </w:r>
                            <w:r w:rsidRPr="00816EFC">
                              <w:rPr>
                                <w:i/>
                              </w:rPr>
                              <w:t>Budapesten</w:t>
                            </w:r>
                            <w:r w:rsidRPr="00816EFC">
                              <w:t xml:space="preserve">, </w:t>
                            </w:r>
                            <w:r w:rsidRPr="00816EFC">
                              <w:rPr>
                                <w:i/>
                              </w:rPr>
                              <w:t>Pozsonyban</w:t>
                            </w:r>
                            <w:r w:rsidRPr="00816EFC">
                              <w:t xml:space="preserve"> a </w:t>
                            </w:r>
                            <w:proofErr w:type="spellStart"/>
                            <w:r w:rsidRPr="00816EFC">
                              <w:t>Fisztory</w:t>
                            </w:r>
                            <w:proofErr w:type="spellEnd"/>
                            <w:r w:rsidRPr="00816EFC">
                              <w:t xml:space="preserve"> Félix gyógyszertárban és </w:t>
                            </w:r>
                            <w:r w:rsidRPr="00816EFC">
                              <w:rPr>
                                <w:i/>
                              </w:rPr>
                              <w:t>Temesváron</w:t>
                            </w:r>
                            <w:r w:rsidRPr="00816EFC">
                              <w:t xml:space="preserve"> a </w:t>
                            </w:r>
                            <w:proofErr w:type="spellStart"/>
                            <w:r w:rsidRPr="00816EFC">
                              <w:t>Tarczay</w:t>
                            </w:r>
                            <w:proofErr w:type="spellEnd"/>
                            <w:r w:rsidRPr="00816EFC">
                              <w:t xml:space="preserve"> József gyógyszer</w:t>
                            </w:r>
                            <w:r w:rsidR="00567DFD">
                              <w:t>t</w:t>
                            </w:r>
                            <w:r w:rsidRPr="00816EFC">
                              <w:t>árban.</w:t>
                            </w:r>
                          </w:p>
                          <w:p w:rsidR="00816EFC" w:rsidRDefault="00816E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7" type="#_x0000_t202" style="position:absolute;left:0;text-align:left;margin-left:-3.45pt;margin-top:149.55pt;width:262.5pt;height:3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" fillcolor="white [3201]" strokecolor="black [3213]" strokeweight="4.5pt">
                <v:textbox>
                  <w:txbxContent>
                    <w:p w:rsidR="00816EFC" w:rsidRDefault="00816EFC" w:rsidP="00816EFC">
                      <w:r w:rsidRPr="00816EFC">
                        <w:rPr>
                          <w:b/>
                          <w:sz w:val="36"/>
                        </w:rPr>
                        <w:t>KOPASZSÁG</w:t>
                      </w:r>
                      <w:r w:rsidRPr="00816EFC">
                        <w:t xml:space="preserve">, a haj őszülése és korpaképződés ellen a naponként érkező bizonyítványok és köszönő iratok tanúsága szerint egyedüli jónak bizonyult szer a </w:t>
                      </w:r>
                      <w:r w:rsidRPr="00816EFC">
                        <w:rPr>
                          <w:i/>
                          <w:sz w:val="32"/>
                        </w:rPr>
                        <w:t xml:space="preserve">TANNIN-OLAJ </w:t>
                      </w:r>
                      <w:r w:rsidRPr="00816EFC">
                        <w:rPr>
                          <w:b/>
                          <w:sz w:val="24"/>
                        </w:rPr>
                        <w:t xml:space="preserve">Dr. </w:t>
                      </w:r>
                      <w:proofErr w:type="spellStart"/>
                      <w:r w:rsidRPr="00816EFC">
                        <w:rPr>
                          <w:b/>
                          <w:sz w:val="24"/>
                        </w:rPr>
                        <w:t>Mórástól</w:t>
                      </w:r>
                      <w:proofErr w:type="spellEnd"/>
                      <w:r w:rsidRPr="00816EFC">
                        <w:t xml:space="preserve">. </w:t>
                      </w:r>
                    </w:p>
                    <w:p w:rsidR="00816EFC" w:rsidRPr="00816EFC" w:rsidRDefault="00816EFC" w:rsidP="00816EFC">
                      <w:r>
                        <w:t>„</w:t>
                      </w:r>
                      <w:r w:rsidRPr="00816EFC">
                        <w:t xml:space="preserve">Tisztelt gyógyszerész úr! Szíveskedjék számomra Dr. </w:t>
                      </w:r>
                      <w:proofErr w:type="spellStart"/>
                      <w:r w:rsidRPr="00816EFC">
                        <w:t>Mórás</w:t>
                      </w:r>
                      <w:proofErr w:type="spellEnd"/>
                      <w:r w:rsidRPr="00816EFC">
                        <w:t xml:space="preserve"> Tannin-olajából még egy nagy palackkal küldeni. E szer hatása oly kitűnő, hogy a hajam hullása teljesen megszűnt, s a sűrű utó</w:t>
                      </w:r>
                      <w:r>
                        <w:t>-növés immár látható is.”</w:t>
                      </w:r>
                    </w:p>
                    <w:p w:rsidR="00816EFC" w:rsidRDefault="00816EFC" w:rsidP="00816EFC">
                      <w:r>
                        <w:t>„</w:t>
                      </w:r>
                      <w:r w:rsidRPr="00816EFC">
                        <w:t xml:space="preserve">Szerencsésnek érzem magamat Önnel közölhetni, hogy dr. </w:t>
                      </w:r>
                      <w:proofErr w:type="spellStart"/>
                      <w:r w:rsidRPr="00816EFC">
                        <w:t>Mórás</w:t>
                      </w:r>
                      <w:proofErr w:type="spellEnd"/>
                      <w:r w:rsidRPr="00816EFC">
                        <w:t xml:space="preserve"> Tannin-olaja hajamnak két év óta tartó hullását teljesen megállította. Remélem, hogy e szer segítségével előbbi szép hajamat ismét vis</w:t>
                      </w:r>
                      <w:r>
                        <w:t>szanyerem.”</w:t>
                      </w:r>
                    </w:p>
                    <w:p w:rsidR="00816EFC" w:rsidRPr="00816EFC" w:rsidRDefault="00816EFC" w:rsidP="00816EFC">
                      <w:r w:rsidRPr="00816EFC">
                        <w:t>Kapható 2 és 1 forintos palackban. Főleg Magyarország számár</w:t>
                      </w:r>
                      <w:r>
                        <w:t>! A</w:t>
                      </w:r>
                      <w:r w:rsidRPr="00816EFC">
                        <w:t xml:space="preserve"> Török J. </w:t>
                      </w:r>
                      <w:proofErr w:type="gramStart"/>
                      <w:r w:rsidRPr="00816EFC">
                        <w:t>gyógyszertárban</w:t>
                      </w:r>
                      <w:proofErr w:type="gramEnd"/>
                      <w:r w:rsidRPr="00816EFC">
                        <w:t xml:space="preserve">, </w:t>
                      </w:r>
                      <w:r w:rsidRPr="00816EFC">
                        <w:rPr>
                          <w:i/>
                        </w:rPr>
                        <w:t>Budapesten</w:t>
                      </w:r>
                      <w:r w:rsidRPr="00816EFC">
                        <w:t xml:space="preserve">, </w:t>
                      </w:r>
                      <w:r w:rsidRPr="00816EFC">
                        <w:rPr>
                          <w:i/>
                        </w:rPr>
                        <w:t>Pozsonyban</w:t>
                      </w:r>
                      <w:r w:rsidRPr="00816EFC">
                        <w:t xml:space="preserve"> a </w:t>
                      </w:r>
                      <w:proofErr w:type="spellStart"/>
                      <w:r w:rsidRPr="00816EFC">
                        <w:t>Fisztory</w:t>
                      </w:r>
                      <w:proofErr w:type="spellEnd"/>
                      <w:r w:rsidRPr="00816EFC">
                        <w:t xml:space="preserve"> Félix gyógyszertárban és </w:t>
                      </w:r>
                      <w:r w:rsidRPr="00816EFC">
                        <w:rPr>
                          <w:i/>
                        </w:rPr>
                        <w:t>Temesváron</w:t>
                      </w:r>
                      <w:r w:rsidRPr="00816EFC">
                        <w:t xml:space="preserve"> a </w:t>
                      </w:r>
                      <w:proofErr w:type="spellStart"/>
                      <w:r w:rsidRPr="00816EFC">
                        <w:t>Tarczay</w:t>
                      </w:r>
                      <w:proofErr w:type="spellEnd"/>
                      <w:r w:rsidRPr="00816EFC">
                        <w:t xml:space="preserve"> József gyógyszer</w:t>
                      </w:r>
                      <w:r w:rsidR="00567DFD">
                        <w:t>t</w:t>
                      </w:r>
                      <w:r w:rsidRPr="00816EFC">
                        <w:t>árban.</w:t>
                      </w:r>
                    </w:p>
                    <w:p w:rsidR="00816EFC" w:rsidRDefault="00816EFC"/>
                  </w:txbxContent>
                </v:textbox>
              </v:shape>
            </w:pict>
          </mc:Fallback>
        </mc:AlternateContent>
      </w:r>
      <w:r w:rsidR="001C0B40">
        <w:rPr>
          <w:noProof/>
          <w:lang w:eastAsia="hu-HU"/>
        </w:rPr>
        <w:drawing>
          <wp:inline distT="0" distB="0" distL="0" distR="0" wp14:anchorId="6C00BFC9" wp14:editId="1977B107">
            <wp:extent cx="3133725" cy="1743075"/>
            <wp:effectExtent l="0" t="0" r="9525" b="9525"/>
            <wp:docPr id="4" name="Kép 4" descr="http://ntf.hu/wp-content/uploads/2017/08/mail%C3%A1th-gyilkoso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4" descr="http://ntf.hu/wp-content/uploads/2017/08/mail%C3%A1th-gyilkosok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0B40" w:rsidSect="003316C5">
      <w:headerReference w:type="default" r:id="rId10"/>
      <w:pgSz w:w="16838" w:h="23811" w:code="8"/>
      <w:pgMar w:top="1417" w:right="1417" w:bottom="1417" w:left="1417" w:header="964" w:footer="624" w:gutter="0"/>
      <w:cols w:num="3" w:sep="1" w:space="62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AD4" w:rsidRDefault="00695AD4" w:rsidP="00816EFC">
      <w:pPr>
        <w:spacing w:after="0" w:line="240" w:lineRule="auto"/>
      </w:pPr>
      <w:r>
        <w:separator/>
      </w:r>
    </w:p>
  </w:endnote>
  <w:endnote w:type="continuationSeparator" w:id="0">
    <w:p w:rsidR="00695AD4" w:rsidRDefault="00695AD4" w:rsidP="00816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AD4" w:rsidRDefault="00695AD4" w:rsidP="00816EFC">
      <w:pPr>
        <w:spacing w:after="0" w:line="240" w:lineRule="auto"/>
      </w:pPr>
      <w:r>
        <w:separator/>
      </w:r>
    </w:p>
  </w:footnote>
  <w:footnote w:type="continuationSeparator" w:id="0">
    <w:p w:rsidR="00695AD4" w:rsidRDefault="00695AD4" w:rsidP="00816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6C5" w:rsidRDefault="003316C5" w:rsidP="003316C5">
    <w:pPr>
      <w:pStyle w:val="lfej"/>
      <w:pBdr>
        <w:bottom w:val="double" w:sz="6" w:space="1" w:color="auto"/>
      </w:pBdr>
      <w:tabs>
        <w:tab w:val="clear" w:pos="4536"/>
        <w:tab w:val="clear" w:pos="9072"/>
      </w:tabs>
      <w:ind w:right="112" w:hanging="851"/>
      <w:rPr>
        <w:rFonts w:ascii="Times New Roman" w:hAnsi="Times New Roman" w:cs="Times New Roman"/>
        <w:color w:val="000000" w:themeColor="text1"/>
        <w:sz w:val="32"/>
        <w:szCs w:val="32"/>
      </w:rPr>
    </w:pPr>
    <w:r w:rsidRPr="003316C5">
      <w:rPr>
        <w:rFonts w:ascii="Times New Roman" w:hAnsi="Times New Roman" w:cs="Times New Roman"/>
        <w:color w:val="000000" w:themeColor="text1"/>
        <w:sz w:val="28"/>
        <w:szCs w:val="32"/>
      </w:rPr>
      <w:t>12</w:t>
    </w:r>
    <w:r>
      <w:rPr>
        <w:rFonts w:ascii="Times New Roman" w:hAnsi="Times New Roman" w:cs="Times New Roman"/>
        <w:color w:val="000000" w:themeColor="text1"/>
        <w:sz w:val="32"/>
        <w:szCs w:val="32"/>
      </w:rPr>
      <w:tab/>
    </w:r>
    <w:r>
      <w:rPr>
        <w:rFonts w:ascii="Times New Roman" w:hAnsi="Times New Roman" w:cs="Times New Roman"/>
        <w:color w:val="000000" w:themeColor="text1"/>
        <w:sz w:val="32"/>
        <w:szCs w:val="32"/>
      </w:rPr>
      <w:tab/>
    </w:r>
    <w:r>
      <w:rPr>
        <w:rFonts w:ascii="Times New Roman" w:hAnsi="Times New Roman" w:cs="Times New Roman"/>
        <w:color w:val="000000" w:themeColor="text1"/>
        <w:sz w:val="32"/>
        <w:szCs w:val="32"/>
      </w:rPr>
      <w:tab/>
    </w:r>
    <w:r>
      <w:rPr>
        <w:rFonts w:ascii="Times New Roman" w:hAnsi="Times New Roman" w:cs="Times New Roman"/>
        <w:color w:val="000000" w:themeColor="text1"/>
        <w:sz w:val="32"/>
        <w:szCs w:val="32"/>
      </w:rPr>
      <w:tab/>
    </w:r>
    <w:r>
      <w:rPr>
        <w:rFonts w:ascii="Times New Roman" w:hAnsi="Times New Roman" w:cs="Times New Roman"/>
        <w:color w:val="000000" w:themeColor="text1"/>
        <w:sz w:val="32"/>
        <w:szCs w:val="32"/>
      </w:rPr>
      <w:tab/>
    </w:r>
    <w:r>
      <w:rPr>
        <w:rFonts w:ascii="Times New Roman" w:hAnsi="Times New Roman" w:cs="Times New Roman"/>
        <w:color w:val="000000" w:themeColor="text1"/>
        <w:sz w:val="32"/>
        <w:szCs w:val="32"/>
      </w:rPr>
      <w:tab/>
    </w:r>
    <w:r>
      <w:rPr>
        <w:rFonts w:ascii="Times New Roman" w:hAnsi="Times New Roman" w:cs="Times New Roman"/>
        <w:color w:val="000000" w:themeColor="text1"/>
        <w:sz w:val="32"/>
        <w:szCs w:val="32"/>
      </w:rPr>
      <w:tab/>
    </w:r>
    <w:r>
      <w:rPr>
        <w:rFonts w:ascii="Times New Roman" w:hAnsi="Times New Roman" w:cs="Times New Roman"/>
        <w:color w:val="000000" w:themeColor="text1"/>
        <w:sz w:val="32"/>
        <w:szCs w:val="32"/>
      </w:rPr>
      <w:tab/>
    </w:r>
    <w:r>
      <w:rPr>
        <w:rFonts w:ascii="Times New Roman" w:hAnsi="Times New Roman" w:cs="Times New Roman"/>
        <w:color w:val="000000" w:themeColor="text1"/>
        <w:sz w:val="32"/>
        <w:szCs w:val="32"/>
      </w:rPr>
      <w:tab/>
    </w:r>
    <w:r w:rsidRPr="003316C5">
      <w:rPr>
        <w:rFonts w:ascii="Times New Roman" w:hAnsi="Times New Roman" w:cs="Times New Roman"/>
        <w:color w:val="000000" w:themeColor="text1"/>
        <w:sz w:val="36"/>
        <w:szCs w:val="32"/>
      </w:rPr>
      <w:t>Sziget Újság</w:t>
    </w:r>
    <w:r>
      <w:rPr>
        <w:rFonts w:ascii="Times New Roman" w:hAnsi="Times New Roman" w:cs="Times New Roman"/>
        <w:color w:val="000000" w:themeColor="text1"/>
        <w:sz w:val="32"/>
        <w:szCs w:val="32"/>
      </w:rPr>
      <w:tab/>
    </w:r>
    <w:r>
      <w:rPr>
        <w:rFonts w:ascii="Times New Roman" w:hAnsi="Times New Roman" w:cs="Times New Roman"/>
        <w:color w:val="000000" w:themeColor="text1"/>
        <w:sz w:val="32"/>
        <w:szCs w:val="32"/>
      </w:rPr>
      <w:tab/>
    </w:r>
    <w:r>
      <w:rPr>
        <w:rFonts w:ascii="Times New Roman" w:hAnsi="Times New Roman" w:cs="Times New Roman"/>
        <w:color w:val="000000" w:themeColor="text1"/>
        <w:sz w:val="32"/>
        <w:szCs w:val="32"/>
      </w:rPr>
      <w:tab/>
    </w:r>
    <w:r>
      <w:rPr>
        <w:rFonts w:ascii="Times New Roman" w:hAnsi="Times New Roman" w:cs="Times New Roman"/>
        <w:color w:val="000000" w:themeColor="text1"/>
        <w:sz w:val="32"/>
        <w:szCs w:val="32"/>
      </w:rPr>
      <w:tab/>
    </w:r>
    <w:r>
      <w:rPr>
        <w:rFonts w:ascii="Times New Roman" w:hAnsi="Times New Roman" w:cs="Times New Roman"/>
        <w:color w:val="000000" w:themeColor="text1"/>
        <w:sz w:val="32"/>
        <w:szCs w:val="32"/>
      </w:rPr>
      <w:tab/>
    </w:r>
    <w:r w:rsidR="0061204A">
      <w:rPr>
        <w:rFonts w:ascii="Times New Roman" w:hAnsi="Times New Roman" w:cs="Times New Roman"/>
        <w:color w:val="000000" w:themeColor="text1"/>
        <w:sz w:val="32"/>
        <w:szCs w:val="32"/>
      </w:rPr>
      <w:t xml:space="preserve">         </w:t>
    </w:r>
    <w:r>
      <w:rPr>
        <w:rFonts w:ascii="Times New Roman" w:hAnsi="Times New Roman" w:cs="Times New Roman"/>
        <w:color w:val="000000" w:themeColor="text1"/>
        <w:sz w:val="32"/>
        <w:szCs w:val="32"/>
      </w:rPr>
      <w:tab/>
    </w:r>
    <w:r w:rsidRPr="003316C5">
      <w:rPr>
        <w:rFonts w:ascii="Times New Roman" w:hAnsi="Times New Roman" w:cs="Times New Roman"/>
        <w:color w:val="000000" w:themeColor="text1"/>
        <w:sz w:val="28"/>
        <w:szCs w:val="32"/>
      </w:rPr>
      <w:t>1883.09.23.</w:t>
    </w:r>
  </w:p>
  <w:p w:rsidR="003316C5" w:rsidRPr="00093003" w:rsidRDefault="003316C5" w:rsidP="00816EFC">
    <w:pPr>
      <w:pStyle w:val="lfej"/>
      <w:tabs>
        <w:tab w:val="clear" w:pos="4536"/>
        <w:tab w:val="clear" w:pos="9072"/>
      </w:tabs>
      <w:ind w:hanging="851"/>
      <w:rPr>
        <w:rFonts w:ascii="Times New Roman" w:hAnsi="Times New Roman" w:cs="Times New Roman"/>
        <w:color w:val="000000" w:themeColor="text1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2DE"/>
    <w:rsid w:val="00093003"/>
    <w:rsid w:val="001C0B40"/>
    <w:rsid w:val="003160F0"/>
    <w:rsid w:val="003316C5"/>
    <w:rsid w:val="00373A17"/>
    <w:rsid w:val="00392C4C"/>
    <w:rsid w:val="00396A5F"/>
    <w:rsid w:val="003F4474"/>
    <w:rsid w:val="00567DFD"/>
    <w:rsid w:val="0061204A"/>
    <w:rsid w:val="00652AE0"/>
    <w:rsid w:val="00695AD4"/>
    <w:rsid w:val="006E5F87"/>
    <w:rsid w:val="006F12DE"/>
    <w:rsid w:val="00811A95"/>
    <w:rsid w:val="00816EFC"/>
    <w:rsid w:val="00957D15"/>
    <w:rsid w:val="00A10FD2"/>
    <w:rsid w:val="00B20AC9"/>
    <w:rsid w:val="00B715E2"/>
    <w:rsid w:val="00B960EC"/>
    <w:rsid w:val="00BE64D7"/>
    <w:rsid w:val="00C30406"/>
    <w:rsid w:val="00E66619"/>
    <w:rsid w:val="00EB1CF7"/>
    <w:rsid w:val="00EF3B40"/>
    <w:rsid w:val="00F1596C"/>
    <w:rsid w:val="00F3605C"/>
    <w:rsid w:val="00F617B4"/>
    <w:rsid w:val="00FB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608F65"/>
  <w15:chartTrackingRefBased/>
  <w15:docId w15:val="{B9E871F9-8F7B-4FEC-976D-78CE71F5E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B960EC"/>
    <w:rPr>
      <w:color w:val="8E58B6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816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16EFC"/>
  </w:style>
  <w:style w:type="paragraph" w:styleId="llb">
    <w:name w:val="footer"/>
    <w:basedOn w:val="Norml"/>
    <w:link w:val="llbChar"/>
    <w:uiPriority w:val="99"/>
    <w:unhideWhenUsed/>
    <w:rsid w:val="00816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16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4749">
          <w:marLeft w:val="200"/>
          <w:marRight w:val="0"/>
          <w:marTop w:val="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Papí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D0482-81A1-4D41-BC59-1FA220C5D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632</Words>
  <Characters>4363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Eszter</dc:creator>
  <cp:keywords/>
  <dc:description/>
  <cp:lastModifiedBy>Eszter</cp:lastModifiedBy>
  <cp:revision>11</cp:revision>
  <dcterms:created xsi:type="dcterms:W3CDTF">2018-03-17T11:18:00Z</dcterms:created>
  <dcterms:modified xsi:type="dcterms:W3CDTF">2018-03-18T21:40:00Z</dcterms:modified>
</cp:coreProperties>
</file>