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1D32" w14:textId="23E7AEB6" w:rsidR="00B04908" w:rsidRDefault="001C58ED">
      <w:r>
        <w:t xml:space="preserve">A Tragédia végső üzenete inkább </w:t>
      </w:r>
      <w:r w:rsidR="00B715A2">
        <w:t>bukást vagy reményt közvetít?</w:t>
      </w:r>
    </w:p>
    <w:p w14:paraId="7B85CC21" w14:textId="7CC91BD4" w:rsidR="00B715A2" w:rsidRDefault="00B715A2">
      <w:r>
        <w:t>Azonnali és zsigeri reakciót, választ váltott ki belőlem a kérdés. Türelmetlen izgatottsággal olvastam végig a feladatot, de egy pillanatra sem meginogva, azzal a legmélyebb, legbelsőbb, és – szubjektíve- legigazabb hittel, hogy más másképp egyszerűen nem lehetséges. Ennek a válasznak az érvényessége független korszakoktól.</w:t>
      </w:r>
    </w:p>
    <w:p w14:paraId="3799F806" w14:textId="7E7B45F9" w:rsidR="00B715A2" w:rsidRDefault="00B715A2">
      <w:r>
        <w:t xml:space="preserve">A Tragédia végső üzenete a reményt közvetíti, a madáchi zárógondolat: „Mondottam ember küzdj és bízva bízzál!”  érvényessége korszakokon átívelő, nem az épp aktuális trendek, korszakot meghatározó eszmék és ízlések keretezik. Meggyőződésem, hogy a végső üzenet más nem lehet, </w:t>
      </w:r>
      <w:proofErr w:type="spellStart"/>
      <w:r>
        <w:t>Madách</w:t>
      </w:r>
      <w:proofErr w:type="spellEnd"/>
      <w:r>
        <w:t xml:space="preserve"> ma is ugyanígy zárná, mert az ember és az élet így feltételezik egymást.</w:t>
      </w:r>
    </w:p>
    <w:p w14:paraId="3F272C3B" w14:textId="78B57C1E" w:rsidR="00B715A2" w:rsidRDefault="00B715A2">
      <w:r>
        <w:t xml:space="preserve">Az Úr szavai etikai parancsot jelentenek. A remény </w:t>
      </w:r>
      <w:proofErr w:type="spellStart"/>
      <w:r>
        <w:t>záloga</w:t>
      </w:r>
      <w:proofErr w:type="spellEnd"/>
      <w:r>
        <w:t xml:space="preserve"> nem a biztos siker, hanem a hit, hogy érdemes embernek maradni, „Legnagyobb </w:t>
      </w:r>
      <w:proofErr w:type="gramStart"/>
      <w:r>
        <w:t>cél  pedig</w:t>
      </w:r>
      <w:proofErr w:type="gramEnd"/>
      <w:r>
        <w:t xml:space="preserve">, itt, e földi létben, / Ember lenni </w:t>
      </w:r>
      <w:proofErr w:type="spellStart"/>
      <w:r>
        <w:t>mindég</w:t>
      </w:r>
      <w:proofErr w:type="spellEnd"/>
      <w:r>
        <w:t xml:space="preserve">, minden körülményben.” (Arany J.) Kant kategorikus </w:t>
      </w:r>
      <w:proofErr w:type="spellStart"/>
      <w:r>
        <w:t>imperativusza</w:t>
      </w:r>
      <w:proofErr w:type="spellEnd"/>
      <w:r>
        <w:t xml:space="preserve"> is ezt a legfőbb morális törvényt, feltétlen erkölcsi parancsot fogalmazza meg. Feltétlen parancs, tehát nem egy cél eléréséhez szükséges eszköz, hanem önmagában vett erkölcsi kötelezettség. </w:t>
      </w:r>
    </w:p>
    <w:p w14:paraId="3E195A40" w14:textId="49B0A60A" w:rsidR="00B715A2" w:rsidRDefault="00B715A2">
      <w:r>
        <w:t xml:space="preserve">Korunk korszakos gondolkodói is a reményt adják válaszként az örök kérdésekre. Ferenc pápát egyenesen a remény pápájának nevezik. Az ő metaforájában „aprócska, szellemes </w:t>
      </w:r>
      <w:proofErr w:type="gramStart"/>
      <w:r>
        <w:t>kislány ,</w:t>
      </w:r>
      <w:proofErr w:type="gramEnd"/>
      <w:r>
        <w:t xml:space="preserve"> a remény</w:t>
      </w:r>
      <w:proofErr w:type="gramStart"/>
      <w:r>
        <w:t>” ,</w:t>
      </w:r>
      <w:proofErr w:type="gramEnd"/>
      <w:r>
        <w:t xml:space="preserve"> vallomásában személyes tapasztalataiból általános igazságok nyomára lelhetünk. </w:t>
      </w:r>
      <w:proofErr w:type="gramStart"/>
      <w:r>
        <w:t>„ Megismertem</w:t>
      </w:r>
      <w:proofErr w:type="gramEnd"/>
      <w:r>
        <w:t xml:space="preserve"> a családban, és a játszótársam volt gyermekkoromban. … Felnőttként néhány sötét napon szem elől tévesztettem – ilyenkor azt hittem, eltávolodott tőlem, és elhagyott. Holott én voltam, aki kerültem a tekintetét, és akkor megfogadtam, hogy mindig követni fogom: mert az ő Mennyországa már itt van a földön.”</w:t>
      </w:r>
    </w:p>
    <w:p w14:paraId="227A64E7" w14:textId="4CFE88AB" w:rsidR="00B715A2" w:rsidRDefault="00B715A2">
      <w:r>
        <w:t xml:space="preserve">A reményről kívánt beszélni Krasznahorkai László is a Nobel-díj átadásakor, ám ahogyan fogalmazott </w:t>
      </w:r>
      <w:proofErr w:type="gramStart"/>
      <w:r>
        <w:t>„ nálam</w:t>
      </w:r>
      <w:proofErr w:type="gramEnd"/>
      <w:r>
        <w:t xml:space="preserve"> éppen végleg kifogyott, így most az angyalokról fogok beszélni… újfajta angyalok ezek, már nincsen szárnyuk”. Ha most azt gondolnánk, hogy ezzel épp megkérdőjeleződik a madáchi gondolat optimizmusa (amit valójában nem is optimizmusnak neveznék), akkor érdemes a díjátadás utáni hét egyik találkozására figyelni, a </w:t>
      </w:r>
      <w:proofErr w:type="gramStart"/>
      <w:r>
        <w:t>„ város</w:t>
      </w:r>
      <w:proofErr w:type="gramEnd"/>
      <w:r>
        <w:t xml:space="preserve"> peremén”, a no go -zónában, bevándorlók stockholmi iskolájában, ahol Krasznahorkai mégis megtalálta a reményt a diákokban, „ti vagytok a remény ebben a csodálatos iskolában”. Mert a remény nem elválasztható az ember életétől, olyan, mint egy „létfontosságú szervünk”, szükségszerű, mint a levegővétel.</w:t>
      </w:r>
    </w:p>
    <w:p w14:paraId="2F02563A" w14:textId="03E9BD75" w:rsidR="00B715A2" w:rsidRDefault="00B715A2">
      <w:r>
        <w:t xml:space="preserve">Ezt olyan megrázó kórházi küzdelmek bizonyítják, amikor az ember emberhez méltatlan, kiszolgáltatott helyzetben, a fizikai és lelki fájdalomtól </w:t>
      </w:r>
      <w:proofErr w:type="spellStart"/>
      <w:r>
        <w:t>meggyötörten</w:t>
      </w:r>
      <w:proofErr w:type="spellEnd"/>
      <w:r>
        <w:t xml:space="preserve"> is az élet reményébe kapaszkodik és küzd. Ahogyan a tehetetlen hozzátartozó is. Mert élet-halál mezsgyéjén válnak egyértelművé érzések, értékek.</w:t>
      </w:r>
    </w:p>
    <w:p w14:paraId="27984BAA" w14:textId="3915EA9A" w:rsidR="00B715A2" w:rsidRDefault="00B715A2">
      <w:r>
        <w:lastRenderedPageBreak/>
        <w:t>Ádám üzeni ugyanezt a 13.</w:t>
      </w:r>
      <w:proofErr w:type="gramStart"/>
      <w:r>
        <w:t>színben :</w:t>
      </w:r>
      <w:proofErr w:type="gramEnd"/>
      <w:r>
        <w:t xml:space="preserve"> </w:t>
      </w:r>
      <w:proofErr w:type="gramStart"/>
      <w:r>
        <w:t>„ Élek</w:t>
      </w:r>
      <w:proofErr w:type="gramEnd"/>
      <w:r>
        <w:t xml:space="preserve"> megint. – Érzem, mert </w:t>
      </w:r>
      <w:proofErr w:type="gramStart"/>
      <w:r>
        <w:t>szenvedek,/</w:t>
      </w:r>
      <w:proofErr w:type="gramEnd"/>
      <w:r>
        <w:t xml:space="preserve"> De szenvedésem is édes </w:t>
      </w:r>
      <w:proofErr w:type="gramStart"/>
      <w:r>
        <w:t>nekem,/</w:t>
      </w:r>
      <w:proofErr w:type="gramEnd"/>
      <w:r>
        <w:t xml:space="preserve"> Oly iszonyatos az, megsemmisülni”.</w:t>
      </w:r>
    </w:p>
    <w:p w14:paraId="5EF8AABF" w14:textId="0263CB73" w:rsidR="00B715A2" w:rsidRDefault="00B715A2">
      <w:r>
        <w:t xml:space="preserve">A díszletek, a kihívások tehát változnak, de a bolygónkért való harc, a fenntarthatóságra való törekvés, a </w:t>
      </w:r>
      <w:proofErr w:type="spellStart"/>
      <w:r>
        <w:t>tecnológiai</w:t>
      </w:r>
      <w:proofErr w:type="spellEnd"/>
      <w:r>
        <w:t xml:space="preserve"> szingularitás, a mesterséges intelligencia radikális és visszafordíthatatlan térnyerése korunk legsürgetőbb, mindent befolyásoló kérdései, de az ember emberi volta és a </w:t>
      </w:r>
      <w:proofErr w:type="spellStart"/>
      <w:r>
        <w:t>transzendencia</w:t>
      </w:r>
      <w:proofErr w:type="spellEnd"/>
      <w:r>
        <w:t xml:space="preserve"> iránti fogékonysága változatlan.</w:t>
      </w:r>
    </w:p>
    <w:sectPr w:rsidR="00B7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ED"/>
    <w:rsid w:val="001C58ED"/>
    <w:rsid w:val="00292E2E"/>
    <w:rsid w:val="00811535"/>
    <w:rsid w:val="0088117A"/>
    <w:rsid w:val="00B04908"/>
    <w:rsid w:val="00B5186A"/>
    <w:rsid w:val="00B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3D7F"/>
  <w15:chartTrackingRefBased/>
  <w15:docId w15:val="{9FCA821F-B2EB-4A4D-A094-DDC964E8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5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8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8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8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8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8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8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5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58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8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58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8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416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2026-05-10T07:37:00Z</dcterms:created>
  <dcterms:modified xsi:type="dcterms:W3CDTF">2026-05-10T19:49:00Z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aaab9931-7779-4fbe-8bf9-850abacbb72c</vt:lpwstr>
  </property>
</Properties>
</file>