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BA" w:rsidRPr="009A3137" w:rsidRDefault="00272CB4" w:rsidP="00135D29">
      <w:pPr>
        <w:spacing w:after="360"/>
        <w:jc w:val="center"/>
        <w:rPr>
          <w:rFonts w:ascii="Bodoni MT" w:hAnsi="Bodoni MT"/>
          <w:sz w:val="28"/>
        </w:rPr>
      </w:pPr>
      <w:r w:rsidRPr="009A3137">
        <w:rPr>
          <w:rFonts w:ascii="Bodoni MT" w:hAnsi="Bodoni MT"/>
          <w:sz w:val="28"/>
        </w:rPr>
        <w:t>Mélyen tisztelt Széchenyi Úr!</w:t>
      </w:r>
    </w:p>
    <w:p w:rsidR="00272CB4" w:rsidRPr="009A3137" w:rsidRDefault="00F9767B" w:rsidP="00F9767B">
      <w:pPr>
        <w:spacing w:after="0"/>
        <w:jc w:val="both"/>
        <w:rPr>
          <w:rFonts w:ascii="Bodoni MT" w:hAnsi="Bodoni MT"/>
          <w:sz w:val="28"/>
        </w:rPr>
      </w:pPr>
      <w:r w:rsidRPr="009A3137">
        <w:rPr>
          <w:rFonts w:ascii="Bodoni MT" w:hAnsi="Bodoni MT"/>
          <w:sz w:val="28"/>
        </w:rPr>
        <w:t>V</w:t>
      </w:r>
      <w:r w:rsidR="00272CB4" w:rsidRPr="009A3137">
        <w:rPr>
          <w:rFonts w:ascii="Bodoni MT" w:hAnsi="Bodoni MT"/>
          <w:sz w:val="28"/>
        </w:rPr>
        <w:t xml:space="preserve">éleménye szerint </w:t>
      </w:r>
      <w:r w:rsidR="00272CB4" w:rsidRPr="009A3137">
        <w:rPr>
          <w:rFonts w:ascii="Bodoni MT" w:hAnsi="Bodoni MT"/>
          <w:i/>
          <w:sz w:val="28"/>
        </w:rPr>
        <w:t>Katona József</w:t>
      </w:r>
      <w:r w:rsidRPr="009A3137">
        <w:rPr>
          <w:rFonts w:ascii="Bodoni MT" w:hAnsi="Bodoni MT"/>
          <w:i/>
          <w:sz w:val="28"/>
        </w:rPr>
        <w:t xml:space="preserve"> </w:t>
      </w:r>
      <w:r w:rsidR="00272CB4" w:rsidRPr="009A3137">
        <w:rPr>
          <w:rFonts w:ascii="Bodoni MT" w:hAnsi="Bodoni MT"/>
          <w:i/>
          <w:sz w:val="28"/>
        </w:rPr>
        <w:t>Bánk bán</w:t>
      </w:r>
      <w:r w:rsidR="00272CB4" w:rsidRPr="009A3137">
        <w:rPr>
          <w:rFonts w:ascii="Bodoni MT" w:hAnsi="Bodoni MT"/>
          <w:sz w:val="28"/>
        </w:rPr>
        <w:t xml:space="preserve"> cím</w:t>
      </w:r>
      <w:r w:rsidR="00272CB4" w:rsidRPr="009A3137">
        <w:rPr>
          <w:rFonts w:ascii="Cambria" w:hAnsi="Cambria" w:cs="Cambria"/>
          <w:sz w:val="28"/>
        </w:rPr>
        <w:t>ű</w:t>
      </w:r>
      <w:r w:rsidR="00272CB4" w:rsidRPr="009A3137">
        <w:rPr>
          <w:rFonts w:ascii="Bodoni MT" w:hAnsi="Bodoni MT"/>
          <w:sz w:val="28"/>
        </w:rPr>
        <w:t xml:space="preserve"> m</w:t>
      </w:r>
      <w:r w:rsidR="00272CB4" w:rsidRPr="009A3137">
        <w:rPr>
          <w:rFonts w:ascii="Cambria" w:hAnsi="Cambria" w:cs="Cambria"/>
          <w:sz w:val="28"/>
        </w:rPr>
        <w:t>ű</w:t>
      </w:r>
      <w:r w:rsidR="00272CB4" w:rsidRPr="009A3137">
        <w:rPr>
          <w:rFonts w:ascii="Bodoni MT" w:hAnsi="Bodoni MT"/>
          <w:sz w:val="28"/>
        </w:rPr>
        <w:t>ve maga az „esztelenség el</w:t>
      </w:r>
      <w:r w:rsidR="00272CB4" w:rsidRPr="009A3137">
        <w:rPr>
          <w:rFonts w:ascii="Cambria" w:hAnsi="Cambria" w:cs="Cambria"/>
          <w:sz w:val="28"/>
        </w:rPr>
        <w:t>ő</w:t>
      </w:r>
      <w:r w:rsidR="00272CB4" w:rsidRPr="009A3137">
        <w:rPr>
          <w:rFonts w:ascii="Bodoni MT" w:hAnsi="Bodoni MT"/>
          <w:sz w:val="28"/>
        </w:rPr>
        <w:t>ad</w:t>
      </w:r>
      <w:r w:rsidR="00272CB4" w:rsidRPr="009A3137">
        <w:rPr>
          <w:rFonts w:ascii="Bodoni MT" w:hAnsi="Bodoni MT" w:cs="Bodoni MT"/>
          <w:sz w:val="28"/>
        </w:rPr>
        <w:t>á</w:t>
      </w:r>
      <w:r w:rsidR="00272CB4" w:rsidRPr="009A3137">
        <w:rPr>
          <w:rFonts w:ascii="Bodoni MT" w:hAnsi="Bodoni MT"/>
          <w:sz w:val="28"/>
        </w:rPr>
        <w:t>sa”. Kérem engedje meg, hogy meggy</w:t>
      </w:r>
      <w:r w:rsidR="00272CB4" w:rsidRPr="009A3137">
        <w:rPr>
          <w:rFonts w:ascii="Cambria" w:hAnsi="Cambria" w:cs="Cambria"/>
          <w:sz w:val="28"/>
        </w:rPr>
        <w:t>ő</w:t>
      </w:r>
      <w:r w:rsidR="00272CB4" w:rsidRPr="009A3137">
        <w:rPr>
          <w:rFonts w:ascii="Bodoni MT" w:hAnsi="Bodoni MT"/>
          <w:sz w:val="28"/>
        </w:rPr>
        <w:t>zzem ennek ellenkez</w:t>
      </w:r>
      <w:r w:rsidR="00272CB4" w:rsidRPr="009A3137">
        <w:rPr>
          <w:rFonts w:ascii="Cambria" w:hAnsi="Cambria" w:cs="Cambria"/>
          <w:sz w:val="28"/>
        </w:rPr>
        <w:t>ő</w:t>
      </w:r>
      <w:r w:rsidR="00272CB4" w:rsidRPr="009A3137">
        <w:rPr>
          <w:rFonts w:ascii="Bodoni MT" w:hAnsi="Bodoni MT"/>
          <w:sz w:val="28"/>
        </w:rPr>
        <w:t>j</w:t>
      </w:r>
      <w:r w:rsidR="00272CB4" w:rsidRPr="009A3137">
        <w:rPr>
          <w:rFonts w:ascii="Bodoni MT" w:hAnsi="Bodoni MT" w:cs="Bodoni MT"/>
          <w:sz w:val="28"/>
        </w:rPr>
        <w:t>é</w:t>
      </w:r>
      <w:r w:rsidR="00272CB4" w:rsidRPr="009A3137">
        <w:rPr>
          <w:rFonts w:ascii="Bodoni MT" w:hAnsi="Bodoni MT"/>
          <w:sz w:val="28"/>
        </w:rPr>
        <w:t>r</w:t>
      </w:r>
      <w:r w:rsidR="00272CB4" w:rsidRPr="009A3137">
        <w:rPr>
          <w:rFonts w:ascii="Cambria" w:hAnsi="Cambria" w:cs="Cambria"/>
          <w:sz w:val="28"/>
        </w:rPr>
        <w:t>ő</w:t>
      </w:r>
      <w:r w:rsidR="00272CB4" w:rsidRPr="009A3137">
        <w:rPr>
          <w:rFonts w:ascii="Bodoni MT" w:hAnsi="Bodoni MT"/>
          <w:sz w:val="28"/>
        </w:rPr>
        <w:t>l.</w:t>
      </w:r>
    </w:p>
    <w:p w:rsidR="00F9767B" w:rsidRPr="009A3137" w:rsidRDefault="00272CB4" w:rsidP="00F9767B">
      <w:pPr>
        <w:spacing w:after="0"/>
        <w:jc w:val="both"/>
        <w:rPr>
          <w:rFonts w:ascii="Bodoni MT" w:hAnsi="Bodoni MT"/>
          <w:sz w:val="28"/>
        </w:rPr>
      </w:pPr>
      <w:r w:rsidRPr="009A3137">
        <w:rPr>
          <w:rFonts w:ascii="Bodoni MT" w:hAnsi="Bodoni MT"/>
          <w:sz w:val="28"/>
        </w:rPr>
        <w:t xml:space="preserve">Az irodalmi alkotás visszarepít minket a XIII. századi Magyar Királyságba, ahol II. András király uralkodik feleségével merániai </w:t>
      </w:r>
      <w:proofErr w:type="spellStart"/>
      <w:r w:rsidR="00F9767B" w:rsidRPr="009A3137">
        <w:rPr>
          <w:rFonts w:ascii="Bodoni MT" w:hAnsi="Bodoni MT"/>
          <w:sz w:val="28"/>
        </w:rPr>
        <w:t>Gertrudisszal</w:t>
      </w:r>
      <w:proofErr w:type="spellEnd"/>
      <w:r w:rsidRPr="009A3137">
        <w:rPr>
          <w:rFonts w:ascii="Bodoni MT" w:hAnsi="Bodoni MT"/>
          <w:sz w:val="28"/>
        </w:rPr>
        <w:t>. II. Andrást mintázza II. Endre király</w:t>
      </w:r>
      <w:r w:rsidR="00135D29" w:rsidRPr="009A3137">
        <w:rPr>
          <w:rFonts w:ascii="Bodoni MT" w:hAnsi="Bodoni MT"/>
          <w:sz w:val="28"/>
        </w:rPr>
        <w:t>t</w:t>
      </w:r>
      <w:r w:rsidRPr="009A3137">
        <w:rPr>
          <w:rFonts w:ascii="Bodoni MT" w:hAnsi="Bodoni MT"/>
          <w:sz w:val="28"/>
        </w:rPr>
        <w:t xml:space="preserve"> a m</w:t>
      </w:r>
      <w:r w:rsidRPr="009A3137">
        <w:rPr>
          <w:rFonts w:ascii="Cambria" w:hAnsi="Cambria" w:cs="Cambria"/>
          <w:sz w:val="28"/>
        </w:rPr>
        <w:t>ű</w:t>
      </w:r>
      <w:r w:rsidRPr="009A3137">
        <w:rPr>
          <w:rFonts w:ascii="Bodoni MT" w:hAnsi="Bodoni MT"/>
          <w:sz w:val="28"/>
        </w:rPr>
        <w:t>ben, viselked</w:t>
      </w:r>
      <w:r w:rsidRPr="009A3137">
        <w:rPr>
          <w:rFonts w:ascii="Bodoni MT" w:hAnsi="Bodoni MT" w:cs="Bodoni MT"/>
          <w:sz w:val="28"/>
        </w:rPr>
        <w:t>é</w:t>
      </w:r>
      <w:r w:rsidRPr="009A3137">
        <w:rPr>
          <w:rFonts w:ascii="Bodoni MT" w:hAnsi="Bodoni MT"/>
          <w:sz w:val="28"/>
        </w:rPr>
        <w:t>s</w:t>
      </w:r>
      <w:r w:rsidRPr="009A3137">
        <w:rPr>
          <w:rFonts w:ascii="Bodoni MT" w:hAnsi="Bodoni MT" w:cs="Bodoni MT"/>
          <w:sz w:val="28"/>
        </w:rPr>
        <w:t>ü</w:t>
      </w:r>
      <w:r w:rsidRPr="009A3137">
        <w:rPr>
          <w:rFonts w:ascii="Bodoni MT" w:hAnsi="Bodoni MT"/>
          <w:sz w:val="28"/>
        </w:rPr>
        <w:t xml:space="preserve">k </w:t>
      </w:r>
      <w:r w:rsidRPr="009A3137">
        <w:rPr>
          <w:rFonts w:ascii="Bodoni MT" w:hAnsi="Bodoni MT" w:cs="Bodoni MT"/>
          <w:sz w:val="28"/>
        </w:rPr>
        <w:t>é</w:t>
      </w:r>
      <w:r w:rsidRPr="009A3137">
        <w:rPr>
          <w:rFonts w:ascii="Bodoni MT" w:hAnsi="Bodoni MT"/>
          <w:sz w:val="28"/>
        </w:rPr>
        <w:t xml:space="preserve">s </w:t>
      </w:r>
      <w:r w:rsidRPr="009A3137">
        <w:rPr>
          <w:rFonts w:ascii="Bodoni MT" w:hAnsi="Bodoni MT" w:cs="Bodoni MT"/>
          <w:sz w:val="28"/>
        </w:rPr>
        <w:t>é</w:t>
      </w:r>
      <w:r w:rsidRPr="009A3137">
        <w:rPr>
          <w:rFonts w:ascii="Bodoni MT" w:hAnsi="Bodoni MT"/>
          <w:sz w:val="28"/>
        </w:rPr>
        <w:t>rz</w:t>
      </w:r>
      <w:r w:rsidRPr="009A3137">
        <w:rPr>
          <w:rFonts w:ascii="Bodoni MT" w:hAnsi="Bodoni MT" w:cs="Bodoni MT"/>
          <w:sz w:val="28"/>
        </w:rPr>
        <w:t>é</w:t>
      </w:r>
      <w:r w:rsidRPr="009A3137">
        <w:rPr>
          <w:rFonts w:ascii="Bodoni MT" w:hAnsi="Bodoni MT"/>
          <w:sz w:val="28"/>
        </w:rPr>
        <w:t>seik is megegyeznek. T</w:t>
      </w:r>
      <w:r w:rsidRPr="009A3137">
        <w:rPr>
          <w:rFonts w:ascii="Bodoni MT" w:hAnsi="Bodoni MT" w:cs="Bodoni MT"/>
          <w:sz w:val="28"/>
        </w:rPr>
        <w:t>ö</w:t>
      </w:r>
      <w:r w:rsidRPr="009A3137">
        <w:rPr>
          <w:rFonts w:ascii="Bodoni MT" w:hAnsi="Bodoni MT"/>
          <w:sz w:val="28"/>
        </w:rPr>
        <w:t>rt</w:t>
      </w:r>
      <w:r w:rsidRPr="009A3137">
        <w:rPr>
          <w:rFonts w:ascii="Bodoni MT" w:hAnsi="Bodoni MT" w:cs="Bodoni MT"/>
          <w:sz w:val="28"/>
        </w:rPr>
        <w:t>é</w:t>
      </w:r>
      <w:r w:rsidRPr="009A3137">
        <w:rPr>
          <w:rFonts w:ascii="Bodoni MT" w:hAnsi="Bodoni MT"/>
          <w:sz w:val="28"/>
        </w:rPr>
        <w:t>nelmi jelent</w:t>
      </w:r>
      <w:r w:rsidRPr="009A3137">
        <w:rPr>
          <w:rFonts w:ascii="Cambria" w:hAnsi="Cambria" w:cs="Cambria"/>
          <w:sz w:val="28"/>
        </w:rPr>
        <w:t>ő</w:t>
      </w:r>
      <w:r w:rsidRPr="009A3137">
        <w:rPr>
          <w:rFonts w:ascii="Bodoni MT" w:hAnsi="Bodoni MT"/>
          <w:sz w:val="28"/>
        </w:rPr>
        <w:t>s</w:t>
      </w:r>
      <w:r w:rsidRPr="009A3137">
        <w:rPr>
          <w:rFonts w:ascii="Bodoni MT" w:hAnsi="Bodoni MT" w:cs="Bodoni MT"/>
          <w:sz w:val="28"/>
        </w:rPr>
        <w:t>é</w:t>
      </w:r>
      <w:r w:rsidRPr="009A3137">
        <w:rPr>
          <w:rFonts w:ascii="Bodoni MT" w:hAnsi="Bodoni MT"/>
          <w:sz w:val="28"/>
        </w:rPr>
        <w:t>ge, hogy azt az id</w:t>
      </w:r>
      <w:r w:rsidRPr="009A3137">
        <w:rPr>
          <w:rFonts w:ascii="Cambria" w:hAnsi="Cambria" w:cs="Cambria"/>
          <w:sz w:val="28"/>
        </w:rPr>
        <w:t>ő</w:t>
      </w:r>
      <w:r w:rsidRPr="009A3137">
        <w:rPr>
          <w:rFonts w:ascii="Bodoni MT" w:hAnsi="Bodoni MT"/>
          <w:sz w:val="28"/>
        </w:rPr>
        <w:t>szakot mutatja be, ahol a kir</w:t>
      </w:r>
      <w:r w:rsidRPr="009A3137">
        <w:rPr>
          <w:rFonts w:ascii="Bodoni MT" w:hAnsi="Bodoni MT" w:cs="Bodoni MT"/>
          <w:sz w:val="28"/>
        </w:rPr>
        <w:t>á</w:t>
      </w:r>
      <w:r w:rsidRPr="009A3137">
        <w:rPr>
          <w:rFonts w:ascii="Bodoni MT" w:hAnsi="Bodoni MT"/>
          <w:sz w:val="28"/>
        </w:rPr>
        <w:t>ly egy hadj</w:t>
      </w:r>
      <w:r w:rsidRPr="009A3137">
        <w:rPr>
          <w:rFonts w:ascii="Bodoni MT" w:hAnsi="Bodoni MT" w:cs="Bodoni MT"/>
          <w:sz w:val="28"/>
        </w:rPr>
        <w:t>á</w:t>
      </w:r>
      <w:r w:rsidRPr="009A3137">
        <w:rPr>
          <w:rFonts w:ascii="Bodoni MT" w:hAnsi="Bodoni MT"/>
          <w:sz w:val="28"/>
        </w:rPr>
        <w:t>rat miatti t</w:t>
      </w:r>
      <w:r w:rsidRPr="009A3137">
        <w:rPr>
          <w:rFonts w:ascii="Bodoni MT" w:hAnsi="Bodoni MT" w:cs="Bodoni MT"/>
          <w:sz w:val="28"/>
        </w:rPr>
        <w:t>á</w:t>
      </w:r>
      <w:r w:rsidRPr="009A3137">
        <w:rPr>
          <w:rFonts w:ascii="Bodoni MT" w:hAnsi="Bodoni MT"/>
          <w:sz w:val="28"/>
        </w:rPr>
        <w:t>voll</w:t>
      </w:r>
      <w:r w:rsidRPr="009A3137">
        <w:rPr>
          <w:rFonts w:ascii="Bodoni MT" w:hAnsi="Bodoni MT" w:cs="Bodoni MT"/>
          <w:sz w:val="28"/>
        </w:rPr>
        <w:t>é</w:t>
      </w:r>
      <w:r w:rsidRPr="009A3137">
        <w:rPr>
          <w:rFonts w:ascii="Bodoni MT" w:hAnsi="Bodoni MT"/>
          <w:sz w:val="28"/>
        </w:rPr>
        <w:t>t</w:t>
      </w:r>
      <w:r w:rsidRPr="009A3137">
        <w:rPr>
          <w:rFonts w:ascii="Bodoni MT" w:hAnsi="Bodoni MT" w:cs="Bodoni MT"/>
          <w:sz w:val="28"/>
        </w:rPr>
        <w:t>é</w:t>
      </w:r>
      <w:r w:rsidRPr="009A3137">
        <w:rPr>
          <w:rFonts w:ascii="Bodoni MT" w:hAnsi="Bodoni MT"/>
          <w:sz w:val="28"/>
        </w:rPr>
        <w:t>ben</w:t>
      </w:r>
      <w:r w:rsidR="00F9767B" w:rsidRPr="009A3137">
        <w:rPr>
          <w:rFonts w:ascii="Bodoni MT" w:hAnsi="Bodoni MT"/>
          <w:sz w:val="28"/>
        </w:rPr>
        <w:t xml:space="preserve"> összeesküvést tervelnek ki a királyné ellen. A </w:t>
      </w:r>
      <w:proofErr w:type="spellStart"/>
      <w:r w:rsidR="00F9767B" w:rsidRPr="009A3137">
        <w:rPr>
          <w:rFonts w:ascii="Bodoni MT" w:hAnsi="Bodoni MT"/>
          <w:sz w:val="28"/>
        </w:rPr>
        <w:t>casus</w:t>
      </w:r>
      <w:proofErr w:type="spellEnd"/>
      <w:r w:rsidR="00F9767B" w:rsidRPr="009A3137">
        <w:rPr>
          <w:rFonts w:ascii="Bodoni MT" w:hAnsi="Bodoni MT"/>
          <w:sz w:val="28"/>
        </w:rPr>
        <w:t xml:space="preserve"> belli pedig a féltékenység, mely kapcsolatokat rombol le és h</w:t>
      </w:r>
      <w:r w:rsidR="00F9767B" w:rsidRPr="009A3137">
        <w:rPr>
          <w:rFonts w:ascii="Cambria" w:hAnsi="Cambria" w:cs="Cambria"/>
          <w:sz w:val="28"/>
        </w:rPr>
        <w:t>ű</w:t>
      </w:r>
      <w:r w:rsidR="00F9767B" w:rsidRPr="009A3137">
        <w:rPr>
          <w:rFonts w:ascii="Bodoni MT" w:hAnsi="Bodoni MT"/>
          <w:sz w:val="28"/>
        </w:rPr>
        <w:t>s</w:t>
      </w:r>
      <w:r w:rsidR="00F9767B" w:rsidRPr="009A3137">
        <w:rPr>
          <w:rFonts w:ascii="Bodoni MT" w:hAnsi="Bodoni MT" w:cs="Bodoni MT"/>
          <w:sz w:val="28"/>
        </w:rPr>
        <w:t>é</w:t>
      </w:r>
      <w:r w:rsidR="00F9767B" w:rsidRPr="009A3137">
        <w:rPr>
          <w:rFonts w:ascii="Bodoni MT" w:hAnsi="Bodoni MT"/>
          <w:sz w:val="28"/>
        </w:rPr>
        <w:t>get sz</w:t>
      </w:r>
      <w:r w:rsidR="00F9767B" w:rsidRPr="009A3137">
        <w:rPr>
          <w:rFonts w:ascii="Bodoni MT" w:hAnsi="Bodoni MT" w:cs="Bodoni MT"/>
          <w:sz w:val="28"/>
        </w:rPr>
        <w:t>ü</w:t>
      </w:r>
      <w:r w:rsidR="00F9767B" w:rsidRPr="009A3137">
        <w:rPr>
          <w:rFonts w:ascii="Bodoni MT" w:hAnsi="Bodoni MT"/>
          <w:sz w:val="28"/>
        </w:rPr>
        <w:t>ntet meg - így volt ez a magyar nemességgel is. Féltékenyek voltak Gertrudis királyné rokonaira, akik egész vármegyéket kaptak</w:t>
      </w:r>
      <w:bookmarkStart w:id="0" w:name="_GoBack"/>
      <w:bookmarkEnd w:id="0"/>
      <w:r w:rsidR="00F9767B" w:rsidRPr="009A3137">
        <w:rPr>
          <w:rFonts w:ascii="Bodoni MT" w:hAnsi="Bodoni MT"/>
          <w:sz w:val="28"/>
        </w:rPr>
        <w:t xml:space="preserve"> a királytól, amelyek a kiskirályi hatalom alapjai voltak. Ezért is gondolták, ha nincs az uralkodó hitvese, akkor a probléma is megsz</w:t>
      </w:r>
      <w:r w:rsidR="00F9767B" w:rsidRPr="009A3137">
        <w:rPr>
          <w:rFonts w:ascii="Cambria" w:hAnsi="Cambria" w:cs="Cambria"/>
          <w:sz w:val="28"/>
        </w:rPr>
        <w:t>ű</w:t>
      </w:r>
      <w:r w:rsidR="00F9767B" w:rsidRPr="009A3137">
        <w:rPr>
          <w:rFonts w:ascii="Bodoni MT" w:hAnsi="Bodoni MT"/>
          <w:sz w:val="28"/>
        </w:rPr>
        <w:t>nik. Azonos cselekmény az is, hogy az els</w:t>
      </w:r>
      <w:r w:rsidR="00F9767B" w:rsidRPr="009A3137">
        <w:rPr>
          <w:rFonts w:ascii="Cambria" w:hAnsi="Cambria" w:cs="Cambria"/>
          <w:sz w:val="28"/>
        </w:rPr>
        <w:t>ő</w:t>
      </w:r>
      <w:r w:rsidR="00F9767B" w:rsidRPr="009A3137">
        <w:rPr>
          <w:rFonts w:ascii="Bodoni MT" w:hAnsi="Bodoni MT"/>
          <w:sz w:val="28"/>
        </w:rPr>
        <w:t xml:space="preserve"> adand</w:t>
      </w:r>
      <w:r w:rsidR="00F9767B" w:rsidRPr="009A3137">
        <w:rPr>
          <w:rFonts w:ascii="Bodoni MT" w:hAnsi="Bodoni MT" w:cs="Bodoni MT"/>
          <w:sz w:val="28"/>
        </w:rPr>
        <w:t>ó</w:t>
      </w:r>
      <w:r w:rsidR="00F9767B" w:rsidRPr="009A3137">
        <w:rPr>
          <w:rFonts w:ascii="Bodoni MT" w:hAnsi="Bodoni MT"/>
          <w:sz w:val="28"/>
        </w:rPr>
        <w:t xml:space="preserve"> alkalmat kihasználva szándékozták elkövetni a merényletet, amit azonban az alkotásban Bánk bán maga visz véghez.</w:t>
      </w:r>
      <w:r w:rsidR="00135D29" w:rsidRPr="009A3137">
        <w:rPr>
          <w:rFonts w:ascii="Bodoni MT" w:hAnsi="Bodoni MT"/>
          <w:sz w:val="28"/>
        </w:rPr>
        <w:t xml:space="preserve"> Az írónak köszönhet</w:t>
      </w:r>
      <w:r w:rsidR="00135D29" w:rsidRPr="009A3137">
        <w:rPr>
          <w:rFonts w:ascii="Cambria" w:hAnsi="Cambria" w:cs="Cambria"/>
          <w:sz w:val="28"/>
        </w:rPr>
        <w:t>ő</w:t>
      </w:r>
      <w:r w:rsidR="00135D29" w:rsidRPr="009A3137">
        <w:rPr>
          <w:rFonts w:ascii="Bodoni MT" w:hAnsi="Bodoni MT"/>
          <w:sz w:val="28"/>
        </w:rPr>
        <w:t>en a t</w:t>
      </w:r>
      <w:r w:rsidR="00135D29" w:rsidRPr="009A3137">
        <w:rPr>
          <w:rFonts w:ascii="Bodoni MT" w:hAnsi="Bodoni MT" w:cs="Bodoni MT"/>
          <w:sz w:val="28"/>
        </w:rPr>
        <w:t>ö</w:t>
      </w:r>
      <w:r w:rsidR="00135D29" w:rsidRPr="009A3137">
        <w:rPr>
          <w:rFonts w:ascii="Bodoni MT" w:hAnsi="Bodoni MT"/>
          <w:sz w:val="28"/>
        </w:rPr>
        <w:t>rténelem ezen része fent marad az eljövend</w:t>
      </w:r>
      <w:r w:rsidR="00135D29" w:rsidRPr="009A3137">
        <w:rPr>
          <w:rFonts w:ascii="Cambria" w:hAnsi="Cambria" w:cs="Cambria"/>
          <w:sz w:val="28"/>
        </w:rPr>
        <w:t>ő</w:t>
      </w:r>
      <w:r w:rsidR="00135D29" w:rsidRPr="009A3137">
        <w:rPr>
          <w:rFonts w:ascii="Bodoni MT" w:hAnsi="Bodoni MT"/>
          <w:sz w:val="28"/>
        </w:rPr>
        <w:t xml:space="preserve"> nemzed</w:t>
      </w:r>
      <w:r w:rsidR="00135D29" w:rsidRPr="009A3137">
        <w:rPr>
          <w:rFonts w:ascii="Bodoni MT" w:hAnsi="Bodoni MT" w:cs="Bodoni MT"/>
          <w:sz w:val="28"/>
        </w:rPr>
        <w:t>é</w:t>
      </w:r>
      <w:r w:rsidR="00135D29" w:rsidRPr="009A3137">
        <w:rPr>
          <w:rFonts w:ascii="Bodoni MT" w:hAnsi="Bodoni MT"/>
          <w:sz w:val="28"/>
        </w:rPr>
        <w:t>kek sz</w:t>
      </w:r>
      <w:r w:rsidR="00135D29" w:rsidRPr="009A3137">
        <w:rPr>
          <w:rFonts w:ascii="Bodoni MT" w:hAnsi="Bodoni MT" w:cs="Bodoni MT"/>
          <w:sz w:val="28"/>
        </w:rPr>
        <w:t>á</w:t>
      </w:r>
      <w:r w:rsidR="00135D29" w:rsidRPr="009A3137">
        <w:rPr>
          <w:rFonts w:ascii="Bodoni MT" w:hAnsi="Bodoni MT"/>
          <w:sz w:val="28"/>
        </w:rPr>
        <w:t>m</w:t>
      </w:r>
      <w:r w:rsidR="00135D29" w:rsidRPr="009A3137">
        <w:rPr>
          <w:rFonts w:ascii="Bodoni MT" w:hAnsi="Bodoni MT" w:cs="Bodoni MT"/>
          <w:sz w:val="28"/>
        </w:rPr>
        <w:t>á</w:t>
      </w:r>
      <w:r w:rsidR="00135D29" w:rsidRPr="009A3137">
        <w:rPr>
          <w:rFonts w:ascii="Bodoni MT" w:hAnsi="Bodoni MT"/>
          <w:sz w:val="28"/>
        </w:rPr>
        <w:t>ra is.</w:t>
      </w:r>
    </w:p>
    <w:p w:rsidR="00272CB4" w:rsidRPr="009A3137" w:rsidRDefault="00F9767B" w:rsidP="00F9767B">
      <w:pPr>
        <w:spacing w:after="0"/>
        <w:jc w:val="both"/>
        <w:rPr>
          <w:rFonts w:ascii="Bodoni MT" w:hAnsi="Bodoni MT"/>
          <w:sz w:val="28"/>
        </w:rPr>
      </w:pPr>
      <w:r w:rsidRPr="009A3137">
        <w:rPr>
          <w:rFonts w:ascii="Bodoni MT" w:hAnsi="Bodoni MT"/>
          <w:sz w:val="28"/>
        </w:rPr>
        <w:t>Azonban, a történelmi vonatkozások mellett irodalmi jelent</w:t>
      </w:r>
      <w:r w:rsidRPr="009A3137">
        <w:rPr>
          <w:rFonts w:ascii="Cambria" w:hAnsi="Cambria" w:cs="Cambria"/>
          <w:sz w:val="28"/>
        </w:rPr>
        <w:t>ő</w:t>
      </w:r>
      <w:r w:rsidRPr="009A3137">
        <w:rPr>
          <w:rFonts w:ascii="Bodoni MT" w:hAnsi="Bodoni MT"/>
          <w:sz w:val="28"/>
        </w:rPr>
        <w:t>s</w:t>
      </w:r>
      <w:r w:rsidRPr="009A3137">
        <w:rPr>
          <w:rFonts w:ascii="Bodoni MT" w:hAnsi="Bodoni MT" w:cs="Bodoni MT"/>
          <w:sz w:val="28"/>
        </w:rPr>
        <w:t>é</w:t>
      </w:r>
      <w:r w:rsidRPr="009A3137">
        <w:rPr>
          <w:rFonts w:ascii="Bodoni MT" w:hAnsi="Bodoni MT"/>
          <w:sz w:val="28"/>
        </w:rPr>
        <w:t xml:space="preserve">ge is van. Katona </w:t>
      </w:r>
      <w:r w:rsidR="00A4041B" w:rsidRPr="009A3137">
        <w:rPr>
          <w:rFonts w:ascii="Bodoni MT" w:hAnsi="Bodoni MT"/>
          <w:sz w:val="28"/>
        </w:rPr>
        <w:t>József sajnos nem érhette meg az el</w:t>
      </w:r>
      <w:r w:rsidR="00A4041B" w:rsidRPr="009A3137">
        <w:rPr>
          <w:rFonts w:ascii="Cambria" w:hAnsi="Cambria" w:cs="Cambria"/>
          <w:sz w:val="28"/>
        </w:rPr>
        <w:t>ő</w:t>
      </w:r>
      <w:r w:rsidR="00A4041B" w:rsidRPr="009A3137">
        <w:rPr>
          <w:rFonts w:ascii="Bodoni MT" w:hAnsi="Bodoni MT"/>
          <w:sz w:val="28"/>
        </w:rPr>
        <w:t>ad</w:t>
      </w:r>
      <w:r w:rsidR="00A4041B" w:rsidRPr="009A3137">
        <w:rPr>
          <w:rFonts w:ascii="Bodoni MT" w:hAnsi="Bodoni MT" w:cs="Bodoni MT"/>
          <w:sz w:val="28"/>
        </w:rPr>
        <w:t>á</w:t>
      </w:r>
      <w:r w:rsidR="00A4041B" w:rsidRPr="009A3137">
        <w:rPr>
          <w:rFonts w:ascii="Bodoni MT" w:hAnsi="Bodoni MT"/>
          <w:sz w:val="28"/>
        </w:rPr>
        <w:t>st, de m</w:t>
      </w:r>
      <w:r w:rsidR="00A4041B" w:rsidRPr="009A3137">
        <w:rPr>
          <w:rFonts w:ascii="Bodoni MT" w:hAnsi="Bodoni MT" w:cs="Bodoni MT"/>
          <w:sz w:val="28"/>
        </w:rPr>
        <w:t>á</w:t>
      </w:r>
      <w:r w:rsidR="00A4041B" w:rsidRPr="009A3137">
        <w:rPr>
          <w:rFonts w:ascii="Bodoni MT" w:hAnsi="Bodoni MT"/>
          <w:sz w:val="28"/>
        </w:rPr>
        <w:t>r annak idej</w:t>
      </w:r>
      <w:r w:rsidR="00A4041B" w:rsidRPr="009A3137">
        <w:rPr>
          <w:rFonts w:ascii="Bodoni MT" w:hAnsi="Bodoni MT" w:cs="Bodoni MT"/>
          <w:sz w:val="28"/>
        </w:rPr>
        <w:t>é</w:t>
      </w:r>
      <w:r w:rsidR="00A4041B" w:rsidRPr="009A3137">
        <w:rPr>
          <w:rFonts w:ascii="Bodoni MT" w:hAnsi="Bodoni MT"/>
          <w:sz w:val="28"/>
        </w:rPr>
        <w:t>n is népszer</w:t>
      </w:r>
      <w:r w:rsidR="00A4041B" w:rsidRPr="009A3137">
        <w:rPr>
          <w:rFonts w:ascii="Cambria" w:hAnsi="Cambria" w:cs="Cambria"/>
          <w:sz w:val="28"/>
        </w:rPr>
        <w:t>ű</w:t>
      </w:r>
      <w:r w:rsidR="00A4041B" w:rsidRPr="009A3137">
        <w:rPr>
          <w:rFonts w:ascii="Bodoni MT" w:hAnsi="Bodoni MT"/>
          <w:sz w:val="28"/>
        </w:rPr>
        <w:t>s</w:t>
      </w:r>
      <w:r w:rsidR="00A4041B" w:rsidRPr="009A3137">
        <w:rPr>
          <w:rFonts w:ascii="Bodoni MT" w:hAnsi="Bodoni MT" w:cs="Bodoni MT"/>
          <w:sz w:val="28"/>
        </w:rPr>
        <w:t>é</w:t>
      </w:r>
      <w:r w:rsidR="00A4041B" w:rsidRPr="009A3137">
        <w:rPr>
          <w:rFonts w:ascii="Bodoni MT" w:hAnsi="Bodoni MT"/>
          <w:sz w:val="28"/>
        </w:rPr>
        <w:t xml:space="preserve">gnek </w:t>
      </w:r>
      <w:r w:rsidR="00A4041B" w:rsidRPr="009A3137">
        <w:rPr>
          <w:rFonts w:ascii="Bodoni MT" w:hAnsi="Bodoni MT" w:cs="Bodoni MT"/>
          <w:sz w:val="28"/>
        </w:rPr>
        <w:t>ö</w:t>
      </w:r>
      <w:r w:rsidR="00A4041B" w:rsidRPr="009A3137">
        <w:rPr>
          <w:rFonts w:ascii="Bodoni MT" w:hAnsi="Bodoni MT"/>
          <w:sz w:val="28"/>
        </w:rPr>
        <w:t>rvendett a m</w:t>
      </w:r>
      <w:r w:rsidR="00A4041B" w:rsidRPr="009A3137">
        <w:rPr>
          <w:rFonts w:ascii="Cambria" w:hAnsi="Cambria" w:cs="Cambria"/>
          <w:sz w:val="28"/>
        </w:rPr>
        <w:t>ű</w:t>
      </w:r>
      <w:r w:rsidR="00A4041B" w:rsidRPr="009A3137">
        <w:rPr>
          <w:rFonts w:ascii="Bodoni MT" w:hAnsi="Bodoni MT"/>
          <w:sz w:val="28"/>
        </w:rPr>
        <w:t>alkot</w:t>
      </w:r>
      <w:r w:rsidR="00A4041B" w:rsidRPr="009A3137">
        <w:rPr>
          <w:rFonts w:ascii="Bodoni MT" w:hAnsi="Bodoni MT" w:cs="Bodoni MT"/>
          <w:sz w:val="28"/>
        </w:rPr>
        <w:t>á</w:t>
      </w:r>
      <w:r w:rsidR="00A4041B" w:rsidRPr="009A3137">
        <w:rPr>
          <w:rFonts w:ascii="Bodoni MT" w:hAnsi="Bodoni MT"/>
          <w:sz w:val="28"/>
        </w:rPr>
        <w:t>s.</w:t>
      </w:r>
      <w:r w:rsidR="001A439E" w:rsidRPr="009A3137">
        <w:rPr>
          <w:rFonts w:ascii="Bodoni MT" w:hAnsi="Bodoni MT"/>
          <w:sz w:val="28"/>
        </w:rPr>
        <w:t xml:space="preserve"> Azóta sem született hozzá hasonló</w:t>
      </w:r>
      <w:r w:rsidR="00135D29" w:rsidRPr="009A3137">
        <w:rPr>
          <w:rFonts w:ascii="Bodoni MT" w:hAnsi="Bodoni MT"/>
          <w:sz w:val="28"/>
        </w:rPr>
        <w:t xml:space="preserve"> dráma</w:t>
      </w:r>
      <w:r w:rsidR="001A439E" w:rsidRPr="009A3137">
        <w:rPr>
          <w:rFonts w:ascii="Bodoni MT" w:hAnsi="Bodoni MT"/>
          <w:sz w:val="28"/>
        </w:rPr>
        <w:t>, így ez a fajta emlék</w:t>
      </w:r>
      <w:r w:rsidR="00135D29" w:rsidRPr="009A3137">
        <w:rPr>
          <w:rFonts w:ascii="Bodoni MT" w:hAnsi="Bodoni MT"/>
          <w:sz w:val="28"/>
        </w:rPr>
        <w:t xml:space="preserve"> folytatás nélkül maradt, valamint ezért is bír nagy jelent</w:t>
      </w:r>
      <w:r w:rsidR="00135D29" w:rsidRPr="009A3137">
        <w:rPr>
          <w:rFonts w:ascii="Cambria" w:hAnsi="Cambria" w:cs="Cambria"/>
          <w:sz w:val="28"/>
        </w:rPr>
        <w:t>ő</w:t>
      </w:r>
      <w:r w:rsidR="00135D29" w:rsidRPr="009A3137">
        <w:rPr>
          <w:rFonts w:ascii="Bodoni MT" w:hAnsi="Bodoni MT"/>
          <w:sz w:val="28"/>
        </w:rPr>
        <w:t>s</w:t>
      </w:r>
      <w:r w:rsidR="00135D29" w:rsidRPr="009A3137">
        <w:rPr>
          <w:rFonts w:ascii="Bodoni MT" w:hAnsi="Bodoni MT" w:cs="Bodoni MT"/>
          <w:sz w:val="28"/>
        </w:rPr>
        <w:t>é</w:t>
      </w:r>
      <w:r w:rsidR="00135D29" w:rsidRPr="009A3137">
        <w:rPr>
          <w:rFonts w:ascii="Bodoni MT" w:hAnsi="Bodoni MT"/>
          <w:sz w:val="28"/>
        </w:rPr>
        <w:t>ggel.</w:t>
      </w:r>
    </w:p>
    <w:p w:rsidR="00135D29" w:rsidRPr="009A3137" w:rsidRDefault="00135D29" w:rsidP="00F9767B">
      <w:pPr>
        <w:spacing w:after="0"/>
        <w:jc w:val="both"/>
        <w:rPr>
          <w:rFonts w:ascii="Bodoni MT" w:hAnsi="Bodoni MT"/>
          <w:sz w:val="28"/>
        </w:rPr>
      </w:pPr>
      <w:r w:rsidRPr="009A3137">
        <w:rPr>
          <w:rFonts w:ascii="Bodoni MT" w:hAnsi="Bodoni MT"/>
          <w:sz w:val="28"/>
        </w:rPr>
        <w:t>Remélem meggondolja magát, esetleg újra megtekinti a m</w:t>
      </w:r>
      <w:r w:rsidRPr="009A3137">
        <w:rPr>
          <w:rFonts w:ascii="Cambria" w:hAnsi="Cambria" w:cs="Cambria"/>
          <w:sz w:val="28"/>
        </w:rPr>
        <w:t>ű</w:t>
      </w:r>
      <w:r w:rsidRPr="009A3137">
        <w:rPr>
          <w:rFonts w:ascii="Bodoni MT" w:hAnsi="Bodoni MT"/>
          <w:sz w:val="28"/>
        </w:rPr>
        <w:t>vet teljes valójában és megváltoztatja nézeteit.</w:t>
      </w:r>
    </w:p>
    <w:sectPr w:rsidR="00135D29" w:rsidRPr="009A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1A"/>
    <w:rsid w:val="00135D29"/>
    <w:rsid w:val="001A439E"/>
    <w:rsid w:val="00272CB4"/>
    <w:rsid w:val="009839BA"/>
    <w:rsid w:val="009A3137"/>
    <w:rsid w:val="00A07F1A"/>
    <w:rsid w:val="00A4041B"/>
    <w:rsid w:val="00F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1B4D"/>
  <w15:chartTrackingRefBased/>
  <w15:docId w15:val="{A17BFD3F-913A-49F9-8C6E-0D9F2D45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72A39-F7B8-4F25-A2E4-67793F33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Dömötöri Réka</dc:creator>
  <cp:keywords/>
  <dc:description/>
  <cp:lastModifiedBy>Dömötöri Réka</cp:lastModifiedBy>
  <cp:revision>3</cp:revision>
  <dcterms:created xsi:type="dcterms:W3CDTF">2017-03-18T15:55:00Z</dcterms:created>
  <dcterms:modified xsi:type="dcterms:W3CDTF">2017-03-18T16:41:00Z</dcterms:modified>
</cp:coreProperties>
</file>