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41" w:rsidRDefault="008D576A" w:rsidP="00317641">
      <w:pPr>
        <w:jc w:val="center"/>
        <w:rPr>
          <w:rFonts w:ascii="Times New Roman" w:hAnsi="Times New Roman" w:cs="Times New Roman"/>
          <w:i/>
          <w:color w:val="050505"/>
          <w:sz w:val="40"/>
          <w:szCs w:val="40"/>
          <w:u w:val="single"/>
          <w:shd w:val="clear" w:color="auto" w:fill="E4E6EB"/>
        </w:rPr>
      </w:pPr>
      <w:r w:rsidRPr="00317641">
        <w:rPr>
          <w:rFonts w:ascii="Times New Roman" w:hAnsi="Times New Roman" w:cs="Times New Roman"/>
          <w:i/>
          <w:color w:val="050505"/>
          <w:sz w:val="40"/>
          <w:szCs w:val="40"/>
          <w:u w:val="single"/>
          <w:shd w:val="clear" w:color="auto" w:fill="E4E6EB"/>
        </w:rPr>
        <w:t>Tamási Áron: Tündöklő Jeromos c. művéről</w:t>
      </w:r>
    </w:p>
    <w:p w:rsidR="00317641" w:rsidRPr="00317641" w:rsidRDefault="00317641" w:rsidP="00317641">
      <w:pPr>
        <w:jc w:val="center"/>
        <w:rPr>
          <w:rFonts w:ascii="Times New Roman" w:hAnsi="Times New Roman" w:cs="Times New Roman"/>
          <w:i/>
          <w:color w:val="050505"/>
          <w:sz w:val="40"/>
          <w:szCs w:val="40"/>
          <w:u w:val="single"/>
          <w:shd w:val="clear" w:color="auto" w:fill="E4E6EB"/>
        </w:rPr>
      </w:pPr>
    </w:p>
    <w:p w:rsidR="00317641" w:rsidRDefault="00095C70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Ez a dráma Tamási egyik fenséges műve. </w:t>
      </w:r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Mivel a mű gyönyörűen szemlélteti, a köznapi életbe ülteti az ördög személyét, megnevezi a kísértéseit, és a világ egész mivolta miatt az isteni, jézusi figurát és érzéseket is </w:t>
      </w:r>
      <w:proofErr w:type="gramStart"/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realizálja</w:t>
      </w:r>
      <w:proofErr w:type="gramEnd"/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, ezt a folyamatos áthallást és szimbolikát érzem kötelességemnek rendezőként felerősíteni. A mű valósága és a szimbolika két, egymással párhuzamos fátyol, nekem, nekünk ezt kötelességünk minél közelebb hozni egymáshoz, hogy a néző is biztosan észrevegye a kettősséget. Ez a dráma erősen </w:t>
      </w:r>
      <w:r w:rsidR="00317641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képletes</w:t>
      </w:r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és emiatt lélektani is, mivel dúskál cselekményben. </w:t>
      </w:r>
    </w:p>
    <w:p w:rsidR="00317641" w:rsidRPr="00317641" w:rsidRDefault="00B74BFF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Bár a </w:t>
      </w:r>
      <w:r w:rsidR="003F6880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szimbolika a</w:t>
      </w: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bibliai hagyomány útján elkerülhetetlen. Jeromos a központi figura címszereplőként, ő maga az ördög, mint a végén ezt maga a dráma is kimondja, ő terem bele az idillbe és idézi elő a drámai </w:t>
      </w:r>
      <w:proofErr w:type="gramStart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konfliktust</w:t>
      </w:r>
      <w:proofErr w:type="gramEnd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. Az ő személye testesíti meg az összes rosszat, károsító tettre késztető kísértést. Megkapja a tőkéjét, szó szerint is, hiteles a motivációja, bárminemű pozitív vonás hiányával képes emberi alakot felvenni és beolvadni a köznapi életbe, egy tökéletes sátánkarakter. Gábor a jézusi </w:t>
      </w:r>
      <w:proofErr w:type="gramStart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karakter</w:t>
      </w:r>
      <w:proofErr w:type="gramEnd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, aki szeretettel és tiszta építő szándékkal tör érvényre.</w:t>
      </w:r>
    </w:p>
    <w:p w:rsidR="003F6880" w:rsidRDefault="00B74BFF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Ennek a két </w:t>
      </w:r>
      <w:r w:rsidR="003F6880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jellemnek</w:t>
      </w: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a valós mivolta Gábor egyik megszólalásánál, egy bibliai rész (Jézus megkísértése) adott helyzetre való vetítésével világlik a dráma szövegéből is teljesen ki. Ilyenkor egy pillanatra összeér a profán és a szimbolikus jelentés membránja, azaz eltűnik a szimbolika (mivel a szimbolika a háttérjelentés, és ekkor </w:t>
      </w:r>
      <w:proofErr w:type="gramStart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az</w:t>
      </w:r>
      <w:proofErr w:type="gramEnd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direkt átjön, egyesül a valósággal, a valós jelentés lesz). </w:t>
      </w:r>
    </w:p>
    <w:p w:rsidR="001A4C13" w:rsidRPr="00317641" w:rsidRDefault="00B74BFF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Egy harmadik, emberi lélektartalmat mintázó figura az iszákos kántor, aki iszákosságával, az alkoholizált jelenlét adta őszinteséggel, szenvedéllyel és nyíltsággal a lelkiismeretet testesíti meg: a rossznak a közvetlen személyes érdekkel szembeni ellenzését, elvetését. Azt a megszólalását is szeretném felerősíteni, ahol ezt az álláspontját közli, mivel ekkor is, enyhébben ugyan, de összeér a valóság és a szimbolika leple.</w:t>
      </w:r>
      <w:r w:rsidR="00D03404" w:rsidRPr="0031764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12AE" w:rsidRPr="00317641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</w:t>
      </w:r>
    </w:p>
    <w:p w:rsidR="00B74BFF" w:rsidRPr="00317641" w:rsidRDefault="00B74BFF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A többi szereplő, mint Sáska, Gáspár, Ákos, az emberek maguk, akik </w:t>
      </w:r>
      <w:proofErr w:type="gramStart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ezen</w:t>
      </w:r>
      <w:proofErr w:type="gramEnd"/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hatások közt döntenek a </w:t>
      </w:r>
      <w:r w:rsidR="003F6880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cselekedeteikről</w:t>
      </w:r>
      <w:r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. Ők is rendkívül fontosak, ők szemléltetik a kialakuló emberi gondolatokat, véleményeket, a csábítások eredményét, de úgy gondolom, hogyha így hangsúlyozzuk a szimbolika-szálat, akkor az ő jellemük a próbafolyamat alatt természetszerűen kialakul, hogyha egy szokásos színészi gondoskodást kapnak. </w:t>
      </w:r>
    </w:p>
    <w:p w:rsidR="00B74BFF" w:rsidRDefault="00B74BFF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797A12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797A12" w:rsidRPr="00317641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797A12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797A12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797A12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</w:p>
    <w:p w:rsidR="00B74BFF" w:rsidRPr="00317641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797A12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E4E6EB"/>
          <w:lang w:eastAsia="hu-H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0</wp:posOffset>
            </wp:positionV>
            <wp:extent cx="1562100" cy="2058172"/>
            <wp:effectExtent l="0" t="0" r="0" b="0"/>
            <wp:wrapSquare wrapText="bothSides"/>
            <wp:docPr id="2" name="Kép 2" descr="F:\Regi 500GB HDD\Dávid\278114228_482352240298861_3708876932478912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gi 500GB HDD\Dávid\278114228_482352240298861_3708876932478912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5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A díszletet a szimbolikára való összpontosítás jegyében nem szeretném túlzsúfolni, ám nem vetném el jó szívvel a szerzői utasításokat. A díszlet alapvető az alkotóelemeire tisztulna le, egy pár darab hordó az elején, az a két nagy fenyőág a tér szemközti, releváns </w:t>
      </w:r>
      <w:proofErr w:type="gram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sarkaiban</w:t>
      </w:r>
      <w:proofErr w:type="gram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</w:t>
      </w:r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mint hangulatfestő elemek. A realizmus nem terelheti el a figyelmet a mondandónkról.</w:t>
      </w:r>
      <w:r w:rsidR="008D576A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     </w:t>
      </w:r>
    </w:p>
    <w:p w:rsidR="00B74BFF" w:rsidRPr="00317641" w:rsidRDefault="00797A12" w:rsidP="00317641">
      <w:pPr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</w:pPr>
      <w:r w:rsidRPr="00317641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E4E6EB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5236210</wp:posOffset>
                </wp:positionH>
                <wp:positionV relativeFrom="paragraph">
                  <wp:posOffset>1072515</wp:posOffset>
                </wp:positionV>
                <wp:extent cx="1981200" cy="323850"/>
                <wp:effectExtent l="0" t="0" r="19050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6E" w:rsidRPr="008D576A" w:rsidRDefault="00C7136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576A">
                              <w:rPr>
                                <w:rFonts w:ascii="Times New Roman" w:hAnsi="Times New Roman" w:cs="Times New Roman"/>
                                <w:b/>
                              </w:rPr>
                              <w:t>A felvonások díszlettervezete</w:t>
                            </w:r>
                          </w:p>
                          <w:p w:rsidR="00000249" w:rsidRPr="00000249" w:rsidRDefault="00C713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te</w:t>
                            </w:r>
                            <w:r w:rsidR="00000249" w:rsidRPr="0000024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díszlete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rvezete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12.3pt;margin-top:84.45pt;width:156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">
                <v:textbox>
                  <w:txbxContent>
                    <w:p w:rsidR="00C7136E" w:rsidRPr="008D576A" w:rsidRDefault="00C7136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576A">
                        <w:rPr>
                          <w:rFonts w:ascii="Times New Roman" w:hAnsi="Times New Roman" w:cs="Times New Roman"/>
                          <w:b/>
                        </w:rPr>
                        <w:t>A felvonások díszlettervezete</w:t>
                      </w:r>
                    </w:p>
                    <w:p w:rsidR="00000249" w:rsidRPr="00000249" w:rsidRDefault="00C7136E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te</w:t>
                      </w:r>
                      <w:r w:rsidR="00000249" w:rsidRPr="0000024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díszlete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rvezete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 xml:space="preserve">A jelmezeket viszont muszáj lesz teljes valójukban megjeleníteni, mert ez jelzi az emberek valódiságát és Jeromos törekvéseit az emberileg </w:t>
      </w:r>
      <w:bookmarkStart w:id="0" w:name="_GoBack"/>
      <w:bookmarkEnd w:id="0"/>
      <w:r w:rsidR="00B74BFF" w:rsidRPr="00317641">
        <w:rPr>
          <w:rFonts w:ascii="Times New Roman" w:hAnsi="Times New Roman" w:cs="Times New Roman"/>
          <w:color w:val="050505"/>
          <w:sz w:val="24"/>
          <w:szCs w:val="24"/>
          <w:shd w:val="clear" w:color="auto" w:fill="E4E6EB"/>
        </w:rPr>
        <w:t>nagyságos, elismert (ferencjóska) és a köznapi, mindenki embere székelyévé váló benyomás és személyiség teremtésére. A székely viseletet nem lehet kispórolni az előadásból, mert ez jelzi a szereplők összetettségét, emberségét. Ez azért mégsem egy moralitásjáték.</w:t>
      </w:r>
    </w:p>
    <w:p w:rsidR="00B74BFF" w:rsidRPr="00317641" w:rsidRDefault="00B74BFF" w:rsidP="00317641">
      <w:pPr>
        <w:jc w:val="both"/>
        <w:rPr>
          <w:rFonts w:ascii="Times New Roman" w:hAnsi="Times New Roman" w:cs="Times New Roman"/>
          <w:sz w:val="24"/>
          <w:szCs w:val="24"/>
        </w:rPr>
      </w:pPr>
      <w:r w:rsidRPr="00317641">
        <w:rPr>
          <w:rFonts w:ascii="Times New Roman" w:hAnsi="Times New Roman" w:cs="Times New Roman"/>
          <w:sz w:val="24"/>
          <w:szCs w:val="24"/>
        </w:rPr>
        <w:t xml:space="preserve">A záró jelenetben rendkívül fontosnak tartom, hogy hangról hangra, feszes ritmusban meg legyen tervezve. A lehető legjobban el akarok rugaszkodni a természetességtől, mert a kisarkítással, a tiszta élekkel leszünk képesek elérni a lehető legnagyobb hatást. Jeromos kámforrá változásában forr össze a valóság és szimbolika síkja, nyer mély jelentőséget a dráma egész cselekménye. Erősen fogok operálni a tömeggel, élesen elválasztom az egyes emberek és a tömeg mozgásait, például amikor a legvégén mindenkiből már csak Gáspár keresi Jeromost, azt sem úgy képzeltem, hogy ő teljesen </w:t>
      </w:r>
      <w:proofErr w:type="gramStart"/>
      <w:r w:rsidRPr="00317641">
        <w:rPr>
          <w:rFonts w:ascii="Times New Roman" w:hAnsi="Times New Roman" w:cs="Times New Roman"/>
          <w:sz w:val="24"/>
          <w:szCs w:val="24"/>
        </w:rPr>
        <w:t>organikusan</w:t>
      </w:r>
      <w:proofErr w:type="gramEnd"/>
      <w:r w:rsidRPr="00317641">
        <w:rPr>
          <w:rFonts w:ascii="Times New Roman" w:hAnsi="Times New Roman" w:cs="Times New Roman"/>
          <w:sz w:val="24"/>
          <w:szCs w:val="24"/>
        </w:rPr>
        <w:t xml:space="preserve"> válik ki a tömegből, hanem egy erősebb határvonalat húznék, észrevehetőbben ő maradna középen, és így tökéletesen elő is lenne készítve a kulcsmondat a kulcsjelenet szívében. Bár az éles határvonal húzását a tömeg megindulásainál jobban használnám, egy emberként kezelném a tömeget, ezzel egy nyomatékos nyomatékot adva a meg történő történéseknek.</w:t>
      </w:r>
    </w:p>
    <w:p w:rsidR="00B74BFF" w:rsidRPr="00317641" w:rsidRDefault="00B74BFF" w:rsidP="00317641">
      <w:pPr>
        <w:jc w:val="both"/>
        <w:rPr>
          <w:rFonts w:ascii="Times New Roman" w:hAnsi="Times New Roman" w:cs="Times New Roman"/>
          <w:sz w:val="24"/>
          <w:szCs w:val="24"/>
        </w:rPr>
      </w:pPr>
      <w:r w:rsidRPr="00317641">
        <w:rPr>
          <w:rFonts w:ascii="Times New Roman" w:hAnsi="Times New Roman" w:cs="Times New Roman"/>
          <w:sz w:val="24"/>
          <w:szCs w:val="24"/>
        </w:rPr>
        <w:t>Tiszta, megszabott lenne a sötétben keletkező zűrzavar, a beszólások a tér legkülönbözőbb, legváltozatosabb pontjairól, ritmikus bútorokkal képzett hangok, dobbanások, csattanások, az egész teljesen sötét rész, mint egy szabadvers. Meglesz a nyomaték, amire lámpások gyúlnak és fény derül a zűrzavar eredményére.</w:t>
      </w:r>
    </w:p>
    <w:p w:rsidR="00B74BFF" w:rsidRPr="00317641" w:rsidRDefault="00B74BFF" w:rsidP="00317641">
      <w:pPr>
        <w:jc w:val="both"/>
        <w:rPr>
          <w:rFonts w:ascii="Times New Roman" w:hAnsi="Times New Roman" w:cs="Times New Roman"/>
          <w:sz w:val="24"/>
          <w:szCs w:val="24"/>
        </w:rPr>
      </w:pPr>
      <w:r w:rsidRPr="00317641">
        <w:rPr>
          <w:rFonts w:ascii="Times New Roman" w:hAnsi="Times New Roman" w:cs="Times New Roman"/>
          <w:sz w:val="24"/>
          <w:szCs w:val="24"/>
        </w:rPr>
        <w:t>Ennek a kimértségnek a tökéletes megteremtése rengeteg munka, és nagyon számítok a színészeim kitartására, munkabírására és szenvedélyére. Remélem, hogy a közös munka egy teljességében fenséges előadást szül majd és kívánok egy élménydús és szenvedélyes folyamatot mindannyiunknak, ha már pihentető nem lesz.</w:t>
      </w:r>
    </w:p>
    <w:sectPr w:rsidR="00B74BFF" w:rsidRPr="00317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FF"/>
    <w:rsid w:val="00000249"/>
    <w:rsid w:val="00095C70"/>
    <w:rsid w:val="001A4C13"/>
    <w:rsid w:val="00317641"/>
    <w:rsid w:val="003812AE"/>
    <w:rsid w:val="003F6880"/>
    <w:rsid w:val="00797A12"/>
    <w:rsid w:val="008D576A"/>
    <w:rsid w:val="00B74BFF"/>
    <w:rsid w:val="00C7136E"/>
    <w:rsid w:val="00D0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1F26"/>
  <w15:chartTrackingRefBased/>
  <w15:docId w15:val="{C3B52CE9-1EE8-41CF-86D0-52A8B2D1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95B91-2B2F-411F-83C2-D8F6B316B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2022-04-10T19:39:00Z</dcterms:created>
  <dcterms:modified xsi:type="dcterms:W3CDTF">2022-04-10T19:46:00Z</dcterms:modified>
</cp:coreProperties>
</file>