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AC0EA" w14:textId="77777777" w:rsidR="00013632" w:rsidRPr="008151C6" w:rsidRDefault="00013632" w:rsidP="008151C6">
      <w:pPr>
        <w:spacing w:line="360" w:lineRule="auto"/>
        <w:jc w:val="both"/>
        <w:rPr>
          <w:rFonts w:ascii="Times New Roman" w:hAnsi="Times New Roman" w:cs="Times New Roman"/>
        </w:rPr>
      </w:pPr>
      <w:r w:rsidRPr="008151C6">
        <w:rPr>
          <w:rFonts w:ascii="Times New Roman" w:hAnsi="Times New Roman" w:cs="Times New Roman"/>
          <w:b/>
          <w:bCs/>
        </w:rPr>
        <w:t>A tragédia végkicsengése: bukás vagy remény?</w:t>
      </w:r>
    </w:p>
    <w:p w14:paraId="57F7C2BF" w14:textId="35828146" w:rsidR="00013632" w:rsidRPr="008151C6" w:rsidRDefault="00013632" w:rsidP="008151C6">
      <w:pPr>
        <w:spacing w:line="360" w:lineRule="auto"/>
        <w:jc w:val="both"/>
        <w:rPr>
          <w:rFonts w:ascii="Times New Roman" w:hAnsi="Times New Roman" w:cs="Times New Roman"/>
        </w:rPr>
      </w:pPr>
      <w:r w:rsidRPr="008151C6">
        <w:rPr>
          <w:rFonts w:ascii="Times New Roman" w:hAnsi="Times New Roman" w:cs="Times New Roman"/>
        </w:rPr>
        <w:t>Az ember tragédiája nem megnyugtató választ ad, hanem követelményt fogalmaz meg: a mű végén nem reményt kap az ember, hanem egyfajta parancsot. Álláspontom szerint a híres zárógondolat nem azért érvényes, mert van ok a bizalomra, hanem mert az ember nem engedheti meg magának a reménytelenséget. A küzdés nem választás, hanem kényszer.</w:t>
      </w:r>
    </w:p>
    <w:p w14:paraId="56F70F3F" w14:textId="77777777" w:rsidR="00013632" w:rsidRPr="008151C6" w:rsidRDefault="00013632" w:rsidP="008151C6">
      <w:pPr>
        <w:spacing w:line="360" w:lineRule="auto"/>
        <w:jc w:val="both"/>
        <w:rPr>
          <w:rFonts w:ascii="Times New Roman" w:hAnsi="Times New Roman" w:cs="Times New Roman"/>
        </w:rPr>
      </w:pPr>
      <w:r w:rsidRPr="008151C6">
        <w:rPr>
          <w:rFonts w:ascii="Times New Roman" w:hAnsi="Times New Roman" w:cs="Times New Roman"/>
        </w:rPr>
        <w:t>Ádám útja nem egyszerűen történelmi csalódások sora, hanem egyre mélyülő egzisztenciális válság. A végén nem a múlt kudarcai törik meg, hanem az a felismerés, hogy nem talál végső értelmet. Öngyilkossági szándéka ebből fakad: nem a vereség, hanem az értelmetlenség elviselhetetlen. Ebben a helyzetben Lucifer nem pusztán cáfol, hanem provokál: folyamatosan szembesíti Ádámot azzal, hogy minden eszme torzul. Mégsem ő mondja ki a végső szót. A befejezés éppen azért erős, mert nem oldja fel az ellentmondást – egyszerűen kijelöli az egyetlen lehetséges magatartást.</w:t>
      </w:r>
    </w:p>
    <w:p w14:paraId="5F10D95F" w14:textId="77777777" w:rsidR="00013632" w:rsidRPr="008151C6" w:rsidRDefault="00013632" w:rsidP="008151C6">
      <w:pPr>
        <w:spacing w:line="360" w:lineRule="auto"/>
        <w:jc w:val="both"/>
        <w:rPr>
          <w:rFonts w:ascii="Times New Roman" w:hAnsi="Times New Roman" w:cs="Times New Roman"/>
        </w:rPr>
      </w:pPr>
      <w:r w:rsidRPr="008151C6">
        <w:rPr>
          <w:rFonts w:ascii="Times New Roman" w:hAnsi="Times New Roman" w:cs="Times New Roman"/>
        </w:rPr>
        <w:t>A műben megjelenő kudarcok ma nem halványultak, hanem konkrét formát öltöttek. A digitális világ például egyszerre igazolja a falanszter rémképét és cáfolja azt. A közösségi média algoritmusai valóban uniformizálnak, felszínessé tesznek, mégis ugyanaz a tér képes tömegeket mozgósítani társadalmi ügyek mellett. Ugyanaz a jelenség egyszerre vezet az egyén feloldódásához és újfajta közösségi cselekvéshez. Ez nem feloldja, hanem kiélezi Madách dilemmáját.</w:t>
      </w:r>
    </w:p>
    <w:p w14:paraId="24700A86" w14:textId="77777777" w:rsidR="00013632" w:rsidRPr="008151C6" w:rsidRDefault="00013632" w:rsidP="008151C6">
      <w:pPr>
        <w:spacing w:line="360" w:lineRule="auto"/>
        <w:jc w:val="both"/>
        <w:rPr>
          <w:rFonts w:ascii="Times New Roman" w:hAnsi="Times New Roman" w:cs="Times New Roman"/>
        </w:rPr>
      </w:pPr>
      <w:r w:rsidRPr="008151C6">
        <w:rPr>
          <w:rFonts w:ascii="Times New Roman" w:hAnsi="Times New Roman" w:cs="Times New Roman"/>
        </w:rPr>
        <w:t>Hasonló ellentmondás figyelhető meg a klímaválság kezelésében is. Soha nem volt még ekkora globális együttműködés, és soha nem volt ennyire nyilvánvaló, hogy ez még mindig nem elég. Az ember felismeri a problémát, de nem képes maradéktalanul megoldani. Ez pontosan az a helyzet, amelyben a „küzdj és bízva bízzál” értelmet nyer: nem azért, mert siker várható, hanem mert a cselekvés hiánya biztos kudarc.</w:t>
      </w:r>
    </w:p>
    <w:p w14:paraId="79507790" w14:textId="77777777" w:rsidR="00013632" w:rsidRPr="008151C6" w:rsidRDefault="00013632" w:rsidP="008151C6">
      <w:pPr>
        <w:spacing w:line="360" w:lineRule="auto"/>
        <w:jc w:val="both"/>
        <w:rPr>
          <w:rFonts w:ascii="Times New Roman" w:hAnsi="Times New Roman" w:cs="Times New Roman"/>
        </w:rPr>
      </w:pPr>
      <w:r w:rsidRPr="008151C6">
        <w:rPr>
          <w:rFonts w:ascii="Times New Roman" w:hAnsi="Times New Roman" w:cs="Times New Roman"/>
        </w:rPr>
        <w:t>Madách Imre valószínűleg ma sem adna megnyugtatóbb választ. Talán még radikálisabban fogalmazna: nem a remény biztosítja a jövőt, hanem a küzdés hiánya zárja le azt.</w:t>
      </w:r>
    </w:p>
    <w:p w14:paraId="1F07DB0E" w14:textId="77777777" w:rsidR="00013632" w:rsidRPr="008151C6" w:rsidRDefault="00013632" w:rsidP="008151C6">
      <w:pPr>
        <w:spacing w:line="360" w:lineRule="auto"/>
        <w:jc w:val="both"/>
        <w:rPr>
          <w:rFonts w:ascii="Times New Roman" w:hAnsi="Times New Roman" w:cs="Times New Roman"/>
        </w:rPr>
      </w:pPr>
      <w:r w:rsidRPr="008151C6">
        <w:rPr>
          <w:rFonts w:ascii="Times New Roman" w:hAnsi="Times New Roman" w:cs="Times New Roman"/>
        </w:rPr>
        <w:t>A kérdés tehát nem az, hogy van-e remény. A kérdés az, hogy képesek vagyunk-e úgy élni, mintha lenne.</w:t>
      </w:r>
    </w:p>
    <w:p w14:paraId="1AF8A0B5" w14:textId="77777777" w:rsidR="00013632" w:rsidRPr="008151C6" w:rsidRDefault="00013632" w:rsidP="008151C6">
      <w:pPr>
        <w:spacing w:line="360" w:lineRule="auto"/>
        <w:jc w:val="both"/>
        <w:rPr>
          <w:rFonts w:ascii="Times New Roman" w:hAnsi="Times New Roman" w:cs="Times New Roman"/>
        </w:rPr>
      </w:pPr>
    </w:p>
    <w:sectPr w:rsidR="00013632" w:rsidRPr="00815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32"/>
    <w:rsid w:val="00013632"/>
    <w:rsid w:val="006B631D"/>
    <w:rsid w:val="008151C6"/>
    <w:rsid w:val="00CE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E7854"/>
  <w15:chartTrackingRefBased/>
  <w15:docId w15:val="{67539F5A-2A8A-4E06-BBEC-4094899E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13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13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136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136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136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136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136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136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136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136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136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136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1363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1363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1363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1363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1363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1363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136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13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136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13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13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1363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1363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1363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136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1363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136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Kunder</dc:creator>
  <cp:keywords/>
  <dc:description/>
  <cp:lastModifiedBy>O365 felhasználó</cp:lastModifiedBy>
  <cp:revision>2</cp:revision>
  <dcterms:created xsi:type="dcterms:W3CDTF">2026-05-10T20:35:00Z</dcterms:created>
  <dcterms:modified xsi:type="dcterms:W3CDTF">2026-05-10T20:35:00Z</dcterms:modified>
</cp:coreProperties>
</file>