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0FEF9" w14:textId="59B54E3B" w:rsidR="00C849A2" w:rsidRPr="00F56CE2" w:rsidRDefault="002B4B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870075" wp14:editId="78108D83">
            <wp:extent cx="5760720" cy="82899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9A2" w:rsidRPr="00F56CE2">
        <w:rPr>
          <w:rFonts w:ascii="Times New Roman" w:hAnsi="Times New Roman" w:cs="Times New Roman"/>
          <w:sz w:val="24"/>
          <w:szCs w:val="24"/>
        </w:rPr>
        <w:br w:type="page"/>
      </w:r>
    </w:p>
    <w:p w14:paraId="1E9D7CF1" w14:textId="7DEF5052" w:rsidR="00C849A2" w:rsidRPr="00F56CE2" w:rsidRDefault="002B4B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E95006" wp14:editId="434B9686">
            <wp:extent cx="5760720" cy="82899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9A2" w:rsidRPr="00F56CE2">
        <w:rPr>
          <w:rFonts w:ascii="Times New Roman" w:hAnsi="Times New Roman" w:cs="Times New Roman"/>
          <w:sz w:val="24"/>
          <w:szCs w:val="24"/>
        </w:rPr>
        <w:br w:type="page"/>
      </w:r>
    </w:p>
    <w:p w14:paraId="3DB5E1FC" w14:textId="44D75751" w:rsidR="00A9201A" w:rsidRPr="00961F16" w:rsidRDefault="00C849A2" w:rsidP="00961F16">
      <w:pPr>
        <w:spacing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1F16">
        <w:rPr>
          <w:rFonts w:ascii="Times New Roman" w:hAnsi="Times New Roman" w:cs="Times New Roman"/>
          <w:b/>
          <w:bCs/>
          <w:sz w:val="32"/>
          <w:szCs w:val="32"/>
        </w:rPr>
        <w:lastRenderedPageBreak/>
        <w:t>A Hídember tragédiája</w:t>
      </w:r>
      <w:r w:rsidR="00F56CE2" w:rsidRPr="00961F16">
        <w:rPr>
          <w:rFonts w:ascii="Times New Roman" w:hAnsi="Times New Roman" w:cs="Times New Roman"/>
          <w:b/>
          <w:bCs/>
          <w:sz w:val="32"/>
          <w:szCs w:val="32"/>
        </w:rPr>
        <w:t xml:space="preserve"> csapat</w:t>
      </w:r>
      <w:r w:rsidRPr="00961F16">
        <w:rPr>
          <w:rFonts w:ascii="Times New Roman" w:hAnsi="Times New Roman" w:cs="Times New Roman"/>
          <w:b/>
          <w:bCs/>
          <w:sz w:val="32"/>
          <w:szCs w:val="32"/>
        </w:rPr>
        <w:t xml:space="preserve"> – Kommunikációs terv</w:t>
      </w:r>
    </w:p>
    <w:p w14:paraId="3853ED16" w14:textId="313260F3" w:rsidR="00A9201A" w:rsidRPr="00F56CE2" w:rsidRDefault="00A9201A" w:rsidP="00A9201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56CE2">
        <w:rPr>
          <w:rFonts w:ascii="Times New Roman" w:hAnsi="Times New Roman" w:cs="Times New Roman"/>
          <w:b/>
          <w:bCs/>
          <w:sz w:val="44"/>
          <w:szCs w:val="44"/>
        </w:rPr>
        <w:t>Az ember tragédiája – Színházi nevelési előadás</w:t>
      </w:r>
    </w:p>
    <w:p w14:paraId="26791717" w14:textId="0E779D02" w:rsidR="00C849A2" w:rsidRPr="00F56CE2" w:rsidRDefault="00C849A2">
      <w:pPr>
        <w:rPr>
          <w:rFonts w:ascii="Times New Roman" w:hAnsi="Times New Roman" w:cs="Times New Roman"/>
          <w:sz w:val="24"/>
          <w:szCs w:val="24"/>
        </w:rPr>
      </w:pPr>
    </w:p>
    <w:p w14:paraId="581D478D" w14:textId="77777777" w:rsidR="00C849A2" w:rsidRPr="00F56CE2" w:rsidRDefault="00C849A2" w:rsidP="00961F16">
      <w:pPr>
        <w:pStyle w:val="Cmsor1"/>
      </w:pPr>
      <w:r w:rsidRPr="00F56CE2">
        <w:t>Alapkoncepció:</w:t>
      </w:r>
    </w:p>
    <w:p w14:paraId="2A630F23" w14:textId="3C0D375F" w:rsidR="00C849A2" w:rsidRPr="00F56CE2" w:rsidRDefault="45E90B7C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45E90B7C">
        <w:rPr>
          <w:rFonts w:ascii="Times New Roman" w:hAnsi="Times New Roman" w:cs="Times New Roman"/>
          <w:sz w:val="24"/>
          <w:szCs w:val="24"/>
        </w:rPr>
        <w:t>Az előadás, Az ember tragédiája színházi nevelési feldolgozása, kifejezetten középiskolások számára. A produkció célja, hogy a klasszikus mű filozófiai kérdéseit a mai fiatalok élethelyzeteihez kapcsolva tegye érthetővé és személyessé.</w:t>
      </w:r>
    </w:p>
    <w:p w14:paraId="6944F97A" w14:textId="6DFCBA5E" w:rsidR="00C71188" w:rsidRDefault="00C849A2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00F56CE2">
        <w:rPr>
          <w:rFonts w:ascii="Times New Roman" w:hAnsi="Times New Roman" w:cs="Times New Roman"/>
          <w:sz w:val="24"/>
          <w:szCs w:val="24"/>
        </w:rPr>
        <w:t xml:space="preserve">A darab rövidített, kb. 70 perces változatban kerül színpadra, amely </w:t>
      </w:r>
      <w:r w:rsidR="002F1307">
        <w:rPr>
          <w:rFonts w:ascii="Times New Roman" w:hAnsi="Times New Roman" w:cs="Times New Roman"/>
          <w:sz w:val="24"/>
          <w:szCs w:val="24"/>
        </w:rPr>
        <w:t>főként a történelmi színeket</w:t>
      </w:r>
      <w:r w:rsidRPr="00F56CE2">
        <w:rPr>
          <w:rFonts w:ascii="Times New Roman" w:hAnsi="Times New Roman" w:cs="Times New Roman"/>
          <w:sz w:val="24"/>
          <w:szCs w:val="24"/>
        </w:rPr>
        <w:t xml:space="preserve"> emeli ki</w:t>
      </w:r>
      <w:r w:rsidR="000619B4">
        <w:rPr>
          <w:rFonts w:ascii="Times New Roman" w:hAnsi="Times New Roman" w:cs="Times New Roman"/>
          <w:sz w:val="24"/>
          <w:szCs w:val="24"/>
        </w:rPr>
        <w:t>. A</w:t>
      </w:r>
      <w:r w:rsidR="002F1307">
        <w:rPr>
          <w:rFonts w:ascii="Times New Roman" w:hAnsi="Times New Roman" w:cs="Times New Roman"/>
          <w:sz w:val="24"/>
          <w:szCs w:val="24"/>
        </w:rPr>
        <w:t xml:space="preserve"> szabadság, egyenlőség, testvériség eszmé</w:t>
      </w:r>
      <w:r w:rsidR="00461D35">
        <w:rPr>
          <w:rFonts w:ascii="Times New Roman" w:hAnsi="Times New Roman" w:cs="Times New Roman"/>
          <w:sz w:val="24"/>
          <w:szCs w:val="24"/>
        </w:rPr>
        <w:t>inek</w:t>
      </w:r>
      <w:r w:rsidR="002F1307">
        <w:rPr>
          <w:rFonts w:ascii="Times New Roman" w:hAnsi="Times New Roman" w:cs="Times New Roman"/>
          <w:sz w:val="24"/>
          <w:szCs w:val="24"/>
        </w:rPr>
        <w:t xml:space="preserve"> születésén, kiteljesedésén, majd hanyatlásán keresztül keres</w:t>
      </w:r>
      <w:r w:rsidR="00C71188">
        <w:rPr>
          <w:rFonts w:ascii="Times New Roman" w:hAnsi="Times New Roman" w:cs="Times New Roman"/>
          <w:sz w:val="24"/>
          <w:szCs w:val="24"/>
        </w:rPr>
        <w:t>i</w:t>
      </w:r>
      <w:r w:rsidR="002F1307">
        <w:rPr>
          <w:rFonts w:ascii="Times New Roman" w:hAnsi="Times New Roman" w:cs="Times New Roman"/>
          <w:sz w:val="24"/>
          <w:szCs w:val="24"/>
        </w:rPr>
        <w:t xml:space="preserve"> a megoldásokat a </w:t>
      </w:r>
      <w:r w:rsidR="00C71188">
        <w:rPr>
          <w:rFonts w:ascii="Times New Roman" w:hAnsi="Times New Roman" w:cs="Times New Roman"/>
          <w:sz w:val="24"/>
          <w:szCs w:val="24"/>
        </w:rPr>
        <w:t>fiatalságot érintő problémákra. Ilyenek az</w:t>
      </w:r>
      <w:r w:rsidR="00C71188" w:rsidRPr="00C71188">
        <w:rPr>
          <w:rFonts w:ascii="Times New Roman" w:hAnsi="Times New Roman" w:cs="Times New Roman"/>
          <w:sz w:val="24"/>
          <w:szCs w:val="24"/>
        </w:rPr>
        <w:t xml:space="preserve"> </w:t>
      </w:r>
      <w:r w:rsidR="00C71188" w:rsidRPr="00F56CE2">
        <w:rPr>
          <w:rFonts w:ascii="Times New Roman" w:hAnsi="Times New Roman" w:cs="Times New Roman"/>
          <w:sz w:val="24"/>
          <w:szCs w:val="24"/>
        </w:rPr>
        <w:t>identitáskeresés, jövőkép,</w:t>
      </w:r>
      <w:r w:rsidR="00C71188">
        <w:rPr>
          <w:rFonts w:ascii="Times New Roman" w:hAnsi="Times New Roman" w:cs="Times New Roman"/>
          <w:sz w:val="24"/>
          <w:szCs w:val="24"/>
        </w:rPr>
        <w:t xml:space="preserve"> önállóság, párválasztás és</w:t>
      </w:r>
      <w:r w:rsidR="00C71188" w:rsidRPr="00F56CE2">
        <w:rPr>
          <w:rFonts w:ascii="Times New Roman" w:hAnsi="Times New Roman" w:cs="Times New Roman"/>
          <w:sz w:val="24"/>
          <w:szCs w:val="24"/>
        </w:rPr>
        <w:t xml:space="preserve"> kiábrándultság</w:t>
      </w:r>
      <w:r w:rsidR="00D15639">
        <w:rPr>
          <w:rFonts w:ascii="Times New Roman" w:hAnsi="Times New Roman" w:cs="Times New Roman"/>
          <w:sz w:val="24"/>
          <w:szCs w:val="24"/>
        </w:rPr>
        <w:t xml:space="preserve"> </w:t>
      </w:r>
      <w:r w:rsidR="00C71188">
        <w:rPr>
          <w:rFonts w:ascii="Times New Roman" w:hAnsi="Times New Roman" w:cs="Times New Roman"/>
          <w:sz w:val="24"/>
          <w:szCs w:val="24"/>
        </w:rPr>
        <w:t xml:space="preserve">kérdései. </w:t>
      </w:r>
      <w:r w:rsidR="00D07487">
        <w:rPr>
          <w:rFonts w:ascii="Times New Roman" w:hAnsi="Times New Roman" w:cs="Times New Roman"/>
          <w:sz w:val="24"/>
          <w:szCs w:val="24"/>
        </w:rPr>
        <w:t>A darabot</w:t>
      </w:r>
      <w:r w:rsidR="00745464" w:rsidRPr="00F56CE2">
        <w:rPr>
          <w:rFonts w:ascii="Times New Roman" w:hAnsi="Times New Roman" w:cs="Times New Roman"/>
          <w:sz w:val="24"/>
          <w:szCs w:val="24"/>
        </w:rPr>
        <w:t xml:space="preserve"> egy feldolgozó foglalkozás köve</w:t>
      </w:r>
      <w:r w:rsidR="00D07487">
        <w:rPr>
          <w:rFonts w:ascii="Times New Roman" w:hAnsi="Times New Roman" w:cs="Times New Roman"/>
          <w:sz w:val="24"/>
          <w:szCs w:val="24"/>
        </w:rPr>
        <w:t>ti</w:t>
      </w:r>
      <w:r w:rsidR="00745464" w:rsidRPr="00F56CE2">
        <w:rPr>
          <w:rFonts w:ascii="Times New Roman" w:hAnsi="Times New Roman" w:cs="Times New Roman"/>
          <w:sz w:val="24"/>
          <w:szCs w:val="24"/>
        </w:rPr>
        <w:t>, amely</w:t>
      </w:r>
      <w:r w:rsidR="00C71188">
        <w:rPr>
          <w:rFonts w:ascii="Times New Roman" w:hAnsi="Times New Roman" w:cs="Times New Roman"/>
          <w:sz w:val="24"/>
          <w:szCs w:val="24"/>
        </w:rPr>
        <w:t xml:space="preserve"> segít</w:t>
      </w:r>
      <w:r w:rsidR="00745464" w:rsidRPr="00F56CE2">
        <w:rPr>
          <w:rFonts w:ascii="Times New Roman" w:hAnsi="Times New Roman" w:cs="Times New Roman"/>
          <w:sz w:val="24"/>
          <w:szCs w:val="24"/>
        </w:rPr>
        <w:t xml:space="preserve"> a mélyebb jelentés megértésében.</w:t>
      </w:r>
    </w:p>
    <w:p w14:paraId="1DD66349" w14:textId="29B6EA3D" w:rsidR="00C849A2" w:rsidRPr="00F56CE2" w:rsidRDefault="00C849A2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00F56CE2">
        <w:rPr>
          <w:rFonts w:ascii="Times New Roman" w:hAnsi="Times New Roman" w:cs="Times New Roman"/>
          <w:sz w:val="24"/>
          <w:szCs w:val="24"/>
        </w:rPr>
        <w:t>A forma kamaraelőadás: minimális</w:t>
      </w:r>
      <w:r w:rsidR="008B6C37" w:rsidRPr="00F56CE2">
        <w:rPr>
          <w:rFonts w:ascii="Times New Roman" w:hAnsi="Times New Roman" w:cs="Times New Roman"/>
          <w:sz w:val="24"/>
          <w:szCs w:val="24"/>
        </w:rPr>
        <w:t>, mobil</w:t>
      </w:r>
      <w:r w:rsidRPr="00F56CE2">
        <w:rPr>
          <w:rFonts w:ascii="Times New Roman" w:hAnsi="Times New Roman" w:cs="Times New Roman"/>
          <w:sz w:val="24"/>
          <w:szCs w:val="24"/>
        </w:rPr>
        <w:t xml:space="preserve"> díszlet, erős fény- és hanghasználat, stilizált, „elemelt”</w:t>
      </w:r>
      <w:r w:rsidR="00551746">
        <w:rPr>
          <w:rFonts w:ascii="Times New Roman" w:hAnsi="Times New Roman" w:cs="Times New Roman"/>
          <w:sz w:val="24"/>
          <w:szCs w:val="24"/>
        </w:rPr>
        <w:t>, nem reális</w:t>
      </w:r>
      <w:r w:rsidRPr="00F56CE2">
        <w:rPr>
          <w:rFonts w:ascii="Times New Roman" w:hAnsi="Times New Roman" w:cs="Times New Roman"/>
          <w:sz w:val="24"/>
          <w:szCs w:val="24"/>
        </w:rPr>
        <w:t xml:space="preserve"> képek. Ez lehetővé teszi, hogy az előadás akár </w:t>
      </w:r>
      <w:proofErr w:type="spellStart"/>
      <w:r w:rsidRPr="00F56CE2">
        <w:rPr>
          <w:rFonts w:ascii="Times New Roman" w:hAnsi="Times New Roman" w:cs="Times New Roman"/>
          <w:sz w:val="24"/>
          <w:szCs w:val="24"/>
        </w:rPr>
        <w:t>tantermi</w:t>
      </w:r>
      <w:proofErr w:type="spellEnd"/>
      <w:r w:rsidRPr="00F56CE2">
        <w:rPr>
          <w:rFonts w:ascii="Times New Roman" w:hAnsi="Times New Roman" w:cs="Times New Roman"/>
          <w:sz w:val="24"/>
          <w:szCs w:val="24"/>
        </w:rPr>
        <w:t xml:space="preserve"> térben vagy kisebb játszóhelyeken is </w:t>
      </w:r>
      <w:proofErr w:type="spellStart"/>
      <w:r w:rsidRPr="00F56CE2">
        <w:rPr>
          <w:rFonts w:ascii="Times New Roman" w:hAnsi="Times New Roman" w:cs="Times New Roman"/>
          <w:sz w:val="24"/>
          <w:szCs w:val="24"/>
        </w:rPr>
        <w:t>működjön</w:t>
      </w:r>
      <w:proofErr w:type="spellEnd"/>
      <w:r w:rsidRPr="00F56CE2">
        <w:rPr>
          <w:rFonts w:ascii="Times New Roman" w:hAnsi="Times New Roman" w:cs="Times New Roman"/>
          <w:sz w:val="24"/>
          <w:szCs w:val="24"/>
        </w:rPr>
        <w:t>.</w:t>
      </w:r>
    </w:p>
    <w:p w14:paraId="29E07AE6" w14:textId="0B4A5138" w:rsidR="00F56CE2" w:rsidRPr="00F56CE2" w:rsidRDefault="00F56CE2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00F56CE2">
        <w:rPr>
          <w:rFonts w:ascii="Times New Roman" w:hAnsi="Times New Roman" w:cs="Times New Roman"/>
          <w:sz w:val="24"/>
          <w:szCs w:val="24"/>
        </w:rPr>
        <w:t xml:space="preserve">Az előadás fő célja nem a mű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F56CE2">
        <w:rPr>
          <w:rFonts w:ascii="Times New Roman" w:hAnsi="Times New Roman" w:cs="Times New Roman"/>
          <w:sz w:val="24"/>
          <w:szCs w:val="24"/>
        </w:rPr>
        <w:t>elmagyarázása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F56CE2">
        <w:rPr>
          <w:rFonts w:ascii="Times New Roman" w:hAnsi="Times New Roman" w:cs="Times New Roman"/>
          <w:sz w:val="24"/>
          <w:szCs w:val="24"/>
        </w:rPr>
        <w:t>, hanem hogy a diákok saját kérdéseikként éljék meg Ádám dilemmáit.</w:t>
      </w:r>
    </w:p>
    <w:p w14:paraId="049AE198" w14:textId="44CD2ACF" w:rsidR="00B54C4A" w:rsidRPr="00F56CE2" w:rsidRDefault="00B54C4A" w:rsidP="00C849A2">
      <w:pPr>
        <w:rPr>
          <w:rFonts w:ascii="Times New Roman" w:hAnsi="Times New Roman" w:cs="Times New Roman"/>
          <w:sz w:val="24"/>
          <w:szCs w:val="24"/>
        </w:rPr>
      </w:pPr>
    </w:p>
    <w:p w14:paraId="0DF00F95" w14:textId="53DCD4D2" w:rsidR="00B54C4A" w:rsidRPr="00F56CE2" w:rsidRDefault="00B54C4A" w:rsidP="00C849A2">
      <w:pPr>
        <w:rPr>
          <w:rFonts w:ascii="Times New Roman" w:hAnsi="Times New Roman" w:cs="Times New Roman"/>
          <w:sz w:val="24"/>
          <w:szCs w:val="24"/>
        </w:rPr>
      </w:pPr>
    </w:p>
    <w:p w14:paraId="79F99508" w14:textId="1BC27444" w:rsidR="00C849A2" w:rsidRPr="00F56CE2" w:rsidRDefault="00B54C4A" w:rsidP="00961F16">
      <w:pPr>
        <w:pStyle w:val="Cmsor1"/>
      </w:pPr>
      <w:r w:rsidRPr="00F56CE2">
        <w:t>A rendezőről:</w:t>
      </w:r>
    </w:p>
    <w:p w14:paraId="0DF305EF" w14:textId="18E4B95A" w:rsidR="00B54C4A" w:rsidRPr="00F56CE2" w:rsidRDefault="00B54C4A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00F56CE2">
        <w:rPr>
          <w:rFonts w:ascii="Times New Roman" w:hAnsi="Times New Roman" w:cs="Times New Roman"/>
          <w:sz w:val="24"/>
          <w:szCs w:val="24"/>
        </w:rPr>
        <w:t>Diákszínjátszóként sokat játszottunk együtt Németh Ervinnel.</w:t>
      </w:r>
      <w:r w:rsidR="005F2FBE" w:rsidRPr="00F56CE2">
        <w:rPr>
          <w:rFonts w:ascii="Times New Roman" w:hAnsi="Times New Roman" w:cs="Times New Roman"/>
          <w:sz w:val="24"/>
          <w:szCs w:val="24"/>
        </w:rPr>
        <w:t xml:space="preserve"> A Soproni Petőfi Színházban 12 éven át készített nagy sikerű nevelési előadásokat az ifj</w:t>
      </w:r>
      <w:r w:rsidR="00F56CE2" w:rsidRPr="00F56CE2">
        <w:rPr>
          <w:rFonts w:ascii="Times New Roman" w:hAnsi="Times New Roman" w:cs="Times New Roman"/>
          <w:sz w:val="24"/>
          <w:szCs w:val="24"/>
        </w:rPr>
        <w:t>ú</w:t>
      </w:r>
      <w:r w:rsidR="005F2FBE" w:rsidRPr="00F56CE2">
        <w:rPr>
          <w:rFonts w:ascii="Times New Roman" w:hAnsi="Times New Roman" w:cs="Times New Roman"/>
          <w:sz w:val="24"/>
          <w:szCs w:val="24"/>
        </w:rPr>
        <w:t xml:space="preserve">ságnak, előtte tanárként </w:t>
      </w:r>
      <w:r w:rsidR="00551746">
        <w:rPr>
          <w:rFonts w:ascii="Times New Roman" w:hAnsi="Times New Roman" w:cs="Times New Roman"/>
          <w:sz w:val="24"/>
          <w:szCs w:val="24"/>
        </w:rPr>
        <w:t>támogatta</w:t>
      </w:r>
      <w:r w:rsidR="005F2FBE" w:rsidRPr="00F56CE2">
        <w:rPr>
          <w:rFonts w:ascii="Times New Roman" w:hAnsi="Times New Roman" w:cs="Times New Roman"/>
          <w:sz w:val="24"/>
          <w:szCs w:val="24"/>
        </w:rPr>
        <w:t xml:space="preserve"> a fiatalságot.  Nagyon jó érzékkel szólítja meg a korunkbelieket, jól érti a középiskolások nyelvét, problémáit.</w:t>
      </w:r>
      <w:r w:rsidR="00745464" w:rsidRPr="00F56CE2">
        <w:rPr>
          <w:rFonts w:ascii="Times New Roman" w:hAnsi="Times New Roman" w:cs="Times New Roman"/>
          <w:sz w:val="24"/>
          <w:szCs w:val="24"/>
        </w:rPr>
        <w:t xml:space="preserve"> Dramaturgiai tudása és tapasztalata alkalmassá teszi egy ilyen komplex mű lerövidítésére, aktualizálására.</w:t>
      </w:r>
      <w:r w:rsidR="005F2FBE" w:rsidRPr="00F56CE2">
        <w:rPr>
          <w:rFonts w:ascii="Times New Roman" w:hAnsi="Times New Roman" w:cs="Times New Roman"/>
          <w:sz w:val="24"/>
          <w:szCs w:val="24"/>
        </w:rPr>
        <w:t xml:space="preserve"> </w:t>
      </w:r>
      <w:r w:rsidR="00745464" w:rsidRPr="00F56CE2">
        <w:rPr>
          <w:rFonts w:ascii="Times New Roman" w:hAnsi="Times New Roman" w:cs="Times New Roman"/>
          <w:sz w:val="24"/>
          <w:szCs w:val="24"/>
        </w:rPr>
        <w:t>Rendezői s</w:t>
      </w:r>
      <w:r w:rsidR="005F2FBE" w:rsidRPr="00F56CE2">
        <w:rPr>
          <w:rFonts w:ascii="Times New Roman" w:hAnsi="Times New Roman" w:cs="Times New Roman"/>
          <w:sz w:val="24"/>
          <w:szCs w:val="24"/>
        </w:rPr>
        <w:t>tílus</w:t>
      </w:r>
      <w:r w:rsidR="00745464" w:rsidRPr="00F56CE2">
        <w:rPr>
          <w:rFonts w:ascii="Times New Roman" w:hAnsi="Times New Roman" w:cs="Times New Roman"/>
          <w:sz w:val="24"/>
          <w:szCs w:val="24"/>
        </w:rPr>
        <w:t>át képezik</w:t>
      </w:r>
      <w:r w:rsidR="005F2FBE" w:rsidRPr="00F56CE2">
        <w:rPr>
          <w:rFonts w:ascii="Times New Roman" w:hAnsi="Times New Roman" w:cs="Times New Roman"/>
          <w:sz w:val="24"/>
          <w:szCs w:val="24"/>
        </w:rPr>
        <w:t xml:space="preserve"> a filmes/gyors váltások, elemelt képek, minimális díszlet</w:t>
      </w:r>
      <w:r w:rsidR="00745464" w:rsidRPr="00F56CE2">
        <w:rPr>
          <w:rFonts w:ascii="Times New Roman" w:hAnsi="Times New Roman" w:cs="Times New Roman"/>
          <w:sz w:val="24"/>
          <w:szCs w:val="24"/>
        </w:rPr>
        <w:t>, interaktív, gondolkodásra ösztönző előadások.</w:t>
      </w:r>
    </w:p>
    <w:p w14:paraId="313090BA" w14:textId="2F2CFF72" w:rsidR="00745464" w:rsidRPr="00F56CE2" w:rsidRDefault="00745464">
      <w:pPr>
        <w:rPr>
          <w:rFonts w:ascii="Times New Roman" w:hAnsi="Times New Roman" w:cs="Times New Roman"/>
          <w:sz w:val="24"/>
          <w:szCs w:val="24"/>
        </w:rPr>
      </w:pPr>
    </w:p>
    <w:p w14:paraId="6C508404" w14:textId="414D8FA1" w:rsidR="00745464" w:rsidRPr="00F56CE2" w:rsidRDefault="00745464" w:rsidP="00961F16">
      <w:pPr>
        <w:pStyle w:val="Cmsor1"/>
      </w:pPr>
      <w:r w:rsidRPr="00F56CE2">
        <w:t>A szer</w:t>
      </w:r>
      <w:r w:rsidR="00F56CE2" w:rsidRPr="00F56CE2">
        <w:t>e</w:t>
      </w:r>
      <w:r w:rsidRPr="00F56CE2">
        <w:t>plőválasztásról:</w:t>
      </w:r>
    </w:p>
    <w:p w14:paraId="25F4F579" w14:textId="2A2DC516" w:rsidR="00745464" w:rsidRDefault="45E90B7C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45E90B7C">
        <w:rPr>
          <w:rFonts w:ascii="Times New Roman" w:hAnsi="Times New Roman" w:cs="Times New Roman"/>
          <w:sz w:val="24"/>
          <w:szCs w:val="24"/>
        </w:rPr>
        <w:t xml:space="preserve">Úgy gondoljuk, hogy a nézőkhöz korban közel álló szereplők segítik az előadás hitelességét, erősítik az azonosulást: a diákok „magukat látják” a színpadon. Ezért választottunk diákszínjátszókat, akik között mi is </w:t>
      </w:r>
      <w:proofErr w:type="spellStart"/>
      <w:r w:rsidRPr="45E90B7C">
        <w:rPr>
          <w:rFonts w:ascii="Times New Roman" w:hAnsi="Times New Roman" w:cs="Times New Roman"/>
          <w:sz w:val="24"/>
          <w:szCs w:val="24"/>
        </w:rPr>
        <w:t>szereplünk</w:t>
      </w:r>
      <w:proofErr w:type="spellEnd"/>
      <w:r w:rsidRPr="45E90B7C">
        <w:rPr>
          <w:rFonts w:ascii="Times New Roman" w:hAnsi="Times New Roman" w:cs="Times New Roman"/>
          <w:sz w:val="24"/>
          <w:szCs w:val="24"/>
        </w:rPr>
        <w:t xml:space="preserve">. Fontos számunkra, hogy a célközönség minél jobban magáénak érezze és ezáltal jobban megértse az előadást. Ádám szerepét Horváth Kristóf kapja, aki lelkiismeretességével, </w:t>
      </w:r>
      <w:r w:rsidRPr="00C552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hitével, </w:t>
      </w:r>
      <w:r w:rsidRPr="45E90B7C">
        <w:rPr>
          <w:rFonts w:ascii="Times New Roman" w:hAnsi="Times New Roman" w:cs="Times New Roman"/>
          <w:sz w:val="24"/>
          <w:szCs w:val="24"/>
        </w:rPr>
        <w:t xml:space="preserve">lelkesedésével képes Ádám lendületét hozni. Évát, </w:t>
      </w:r>
      <w:proofErr w:type="spellStart"/>
      <w:r w:rsidRPr="45E90B7C">
        <w:rPr>
          <w:rFonts w:ascii="Times New Roman" w:hAnsi="Times New Roman" w:cs="Times New Roman"/>
          <w:sz w:val="24"/>
          <w:szCs w:val="24"/>
        </w:rPr>
        <w:t>Honti</w:t>
      </w:r>
      <w:proofErr w:type="spellEnd"/>
      <w:r w:rsidRPr="45E90B7C">
        <w:rPr>
          <w:rFonts w:ascii="Times New Roman" w:hAnsi="Times New Roman" w:cs="Times New Roman"/>
          <w:sz w:val="24"/>
          <w:szCs w:val="24"/>
        </w:rPr>
        <w:t xml:space="preserve"> Júlia játssza, aki bájos, kedves, empatikus jellemével alkalmas az általa megformált szerepre, de képes határozottnak is lenni, ha azt kívánja a helyzet. </w:t>
      </w:r>
      <w:r w:rsidRPr="00C552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Jól működik </w:t>
      </w:r>
      <w:r w:rsidRPr="45E90B7C">
        <w:rPr>
          <w:rFonts w:ascii="Times New Roman" w:hAnsi="Times New Roman" w:cs="Times New Roman"/>
          <w:sz w:val="24"/>
          <w:szCs w:val="24"/>
        </w:rPr>
        <w:t xml:space="preserve">a kémia közte és Kristóf között. Lucifert </w:t>
      </w:r>
      <w:proofErr w:type="spellStart"/>
      <w:r w:rsidRPr="45E90B7C">
        <w:rPr>
          <w:rFonts w:ascii="Times New Roman" w:hAnsi="Times New Roman" w:cs="Times New Roman"/>
          <w:sz w:val="24"/>
          <w:szCs w:val="24"/>
        </w:rPr>
        <w:t>Pregardt-Paur</w:t>
      </w:r>
      <w:proofErr w:type="spellEnd"/>
      <w:r w:rsidRPr="45E90B7C">
        <w:rPr>
          <w:rFonts w:ascii="Times New Roman" w:hAnsi="Times New Roman" w:cs="Times New Roman"/>
          <w:sz w:val="24"/>
          <w:szCs w:val="24"/>
        </w:rPr>
        <w:t xml:space="preserve"> Eszter alakítja, aki összetett </w:t>
      </w:r>
      <w:r w:rsidRPr="00C552D8">
        <w:rPr>
          <w:rFonts w:ascii="Times New Roman" w:hAnsi="Times New Roman" w:cs="Times New Roman"/>
          <w:color w:val="000000" w:themeColor="text1"/>
          <w:sz w:val="24"/>
          <w:szCs w:val="24"/>
        </w:rPr>
        <w:t>személyiségéből</w:t>
      </w:r>
      <w:r w:rsidR="00C552D8" w:rsidRPr="00C552D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45E90B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45E90B7C">
        <w:rPr>
          <w:rFonts w:ascii="Times New Roman" w:hAnsi="Times New Roman" w:cs="Times New Roman"/>
          <w:sz w:val="24"/>
          <w:szCs w:val="24"/>
        </w:rPr>
        <w:t>izgalmas játékából adódóan kiválóan képes a karakter megformálására. Külön formabontó, hogy előadásunkban Lucifert női szereplő alakítja. Kevés szereplővel zajlik a játék. A főszereplőkön kívül, nincsenek rögzített szerepek. A játszók gyorsan vesznek fel különböző karaktereket, ami folyamatosan változó, dinamikus játékhelyzeteket teremt.</w:t>
      </w:r>
    </w:p>
    <w:p w14:paraId="25D720F1" w14:textId="491776A5" w:rsidR="00551746" w:rsidRDefault="00551746">
      <w:pPr>
        <w:rPr>
          <w:rFonts w:ascii="Times New Roman" w:hAnsi="Times New Roman" w:cs="Times New Roman"/>
          <w:sz w:val="24"/>
          <w:szCs w:val="24"/>
        </w:rPr>
      </w:pPr>
    </w:p>
    <w:p w14:paraId="242F8184" w14:textId="142C2181" w:rsidR="00551746" w:rsidRDefault="00551746" w:rsidP="00961F16">
      <w:pPr>
        <w:pStyle w:val="Cmsor1"/>
      </w:pPr>
      <w:r>
        <w:t>A díszlet- és jelmeztervezőről:</w:t>
      </w:r>
    </w:p>
    <w:p w14:paraId="7C0E178B" w14:textId="41E03765" w:rsidR="00551746" w:rsidRPr="002F1307" w:rsidRDefault="45E90B7C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45E90B7C">
        <w:rPr>
          <w:rFonts w:ascii="Times New Roman" w:hAnsi="Times New Roman" w:cs="Times New Roman"/>
          <w:sz w:val="24"/>
          <w:szCs w:val="24"/>
        </w:rPr>
        <w:t xml:space="preserve">Azért esett a választásunk Fejes Szabolcsra, mivel egy fiatal, merész, tehetséges szakemberként képes izgalmas, formabontó ötletek megvalósítására. Németh Ervinnél volt diákszínjátszó, 2022-ben kezdte tanulmányait a Színház- és Filmművészeti Egyetemen </w:t>
      </w:r>
      <w:proofErr w:type="spellStart"/>
      <w:r w:rsidRPr="45E90B7C">
        <w:rPr>
          <w:rFonts w:ascii="Times New Roman" w:hAnsi="Times New Roman" w:cs="Times New Roman"/>
          <w:sz w:val="24"/>
          <w:szCs w:val="24"/>
        </w:rPr>
        <w:t>Vidnyánszky</w:t>
      </w:r>
      <w:proofErr w:type="spellEnd"/>
      <w:r w:rsidRPr="45E90B7C">
        <w:rPr>
          <w:rFonts w:ascii="Times New Roman" w:hAnsi="Times New Roman" w:cs="Times New Roman"/>
          <w:sz w:val="24"/>
          <w:szCs w:val="24"/>
        </w:rPr>
        <w:t xml:space="preserve"> Attila és Pataki András osztályában, dolgozott alkotóként Londonban. Részt vett a </w:t>
      </w:r>
      <w:proofErr w:type="spellStart"/>
      <w:r w:rsidRPr="45E90B7C">
        <w:rPr>
          <w:rFonts w:ascii="Times New Roman" w:hAnsi="Times New Roman" w:cs="Times New Roman"/>
          <w:sz w:val="24"/>
          <w:szCs w:val="24"/>
        </w:rPr>
        <w:t>Madách</w:t>
      </w:r>
      <w:proofErr w:type="spellEnd"/>
      <w:r w:rsidRPr="45E90B7C">
        <w:rPr>
          <w:rFonts w:ascii="Times New Roman" w:hAnsi="Times New Roman" w:cs="Times New Roman"/>
          <w:sz w:val="24"/>
          <w:szCs w:val="24"/>
        </w:rPr>
        <w:t xml:space="preserve">-projektben, mely alkalommal egy közös nagyprodukció keretében, négy kontinens tizenegy országának színművészet szakos hallgatói bemutatták </w:t>
      </w:r>
      <w:proofErr w:type="spellStart"/>
      <w:r w:rsidRPr="45E90B7C">
        <w:rPr>
          <w:rFonts w:ascii="Times New Roman" w:hAnsi="Times New Roman" w:cs="Times New Roman"/>
          <w:sz w:val="24"/>
          <w:szCs w:val="24"/>
        </w:rPr>
        <w:t>Madách</w:t>
      </w:r>
      <w:proofErr w:type="spellEnd"/>
      <w:r w:rsidRPr="45E90B7C">
        <w:rPr>
          <w:rFonts w:ascii="Times New Roman" w:hAnsi="Times New Roman" w:cs="Times New Roman"/>
          <w:sz w:val="24"/>
          <w:szCs w:val="24"/>
        </w:rPr>
        <w:t xml:space="preserve"> Imre legismertebb alkotását. Nemrég pedig városunkba, Sopronba érkezett </w:t>
      </w:r>
      <w:r w:rsidRPr="00C552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az </w:t>
      </w:r>
      <w:proofErr w:type="spellStart"/>
      <w:r w:rsidRPr="00C552D8">
        <w:rPr>
          <w:rFonts w:ascii="Times New Roman" w:hAnsi="Times New Roman" w:cs="Times New Roman"/>
          <w:color w:val="000000" w:themeColor="text1"/>
          <w:sz w:val="24"/>
          <w:szCs w:val="24"/>
        </w:rPr>
        <w:t>Anconai</w:t>
      </w:r>
      <w:proofErr w:type="spellEnd"/>
      <w:r w:rsidRPr="00C552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szerelmesek </w:t>
      </w:r>
      <w:r w:rsidRPr="45E90B7C">
        <w:rPr>
          <w:rFonts w:ascii="Times New Roman" w:hAnsi="Times New Roman" w:cs="Times New Roman"/>
          <w:sz w:val="24"/>
          <w:szCs w:val="24"/>
        </w:rPr>
        <w:t>előadás rendezőjeként és díszlettervezőjeként, amely nagy sikert aratott a közönség körében.</w:t>
      </w:r>
    </w:p>
    <w:p w14:paraId="304EDC63" w14:textId="5C69913D" w:rsidR="008B6C37" w:rsidRPr="00F56CE2" w:rsidRDefault="008B6C37">
      <w:pPr>
        <w:rPr>
          <w:rFonts w:ascii="Times New Roman" w:hAnsi="Times New Roman" w:cs="Times New Roman"/>
          <w:sz w:val="24"/>
          <w:szCs w:val="24"/>
        </w:rPr>
      </w:pPr>
    </w:p>
    <w:p w14:paraId="58F5B1BE" w14:textId="5C5D3D6E" w:rsidR="008B6C37" w:rsidRPr="00F56CE2" w:rsidRDefault="00654D3D" w:rsidP="00961F16">
      <w:pPr>
        <w:pStyle w:val="Cmsor1"/>
      </w:pPr>
      <w:r w:rsidRPr="00F56CE2">
        <w:t>Korosztály és megszól</w:t>
      </w:r>
      <w:r w:rsidR="00F56CE2" w:rsidRPr="00F56CE2">
        <w:t>í</w:t>
      </w:r>
      <w:r w:rsidRPr="00F56CE2">
        <w:t>tás:</w:t>
      </w:r>
    </w:p>
    <w:p w14:paraId="1637653A" w14:textId="680DF4F2" w:rsidR="00654D3D" w:rsidRPr="00F56CE2" w:rsidRDefault="45E90B7C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45E90B7C">
        <w:rPr>
          <w:rFonts w:ascii="Times New Roman" w:hAnsi="Times New Roman" w:cs="Times New Roman"/>
          <w:sz w:val="24"/>
          <w:szCs w:val="24"/>
        </w:rPr>
        <w:t xml:space="preserve">A középiskolásokat szeretnénk megszólítani az előadással. Számukra kötelező olvasmány a mű, az előadás segítené a megértést, a tanárok munkáját. Szerintünk fontos, hogy a fiatalság találkozzon klasszikus művekkel, de számukra is érdekes, tanulságos, aktuális módon. A mai digitális, felgyorsult, ingerekben gazdag világban nehéz ennek a korosztálynak fenntartani a figyelmét. Ezért lényeges, hogy az előadás szcenikai és akusztikus elemei </w:t>
      </w:r>
      <w:proofErr w:type="spellStart"/>
      <w:r w:rsidRPr="45E90B7C">
        <w:rPr>
          <w:rFonts w:ascii="Times New Roman" w:hAnsi="Times New Roman" w:cs="Times New Roman"/>
          <w:sz w:val="24"/>
          <w:szCs w:val="24"/>
        </w:rPr>
        <w:t>izgalmasak</w:t>
      </w:r>
      <w:proofErr w:type="spellEnd"/>
      <w:r w:rsidRPr="45E90B7C">
        <w:rPr>
          <w:rFonts w:ascii="Times New Roman" w:hAnsi="Times New Roman" w:cs="Times New Roman"/>
          <w:sz w:val="24"/>
          <w:szCs w:val="24"/>
        </w:rPr>
        <w:t>, az előadás maga rövidített és gyors, a képek elgondolkodtatóak, a jelentés pedig aktuális legyen.</w:t>
      </w:r>
    </w:p>
    <w:p w14:paraId="3660C15D" w14:textId="38E6E593" w:rsidR="00A9201A" w:rsidRPr="00F56CE2" w:rsidRDefault="00A9201A">
      <w:pPr>
        <w:rPr>
          <w:rFonts w:ascii="Times New Roman" w:hAnsi="Times New Roman" w:cs="Times New Roman"/>
          <w:sz w:val="24"/>
          <w:szCs w:val="24"/>
        </w:rPr>
      </w:pPr>
    </w:p>
    <w:p w14:paraId="0D021B9C" w14:textId="3255CE8F" w:rsidR="00A9201A" w:rsidRPr="00F56CE2" w:rsidRDefault="00A9201A" w:rsidP="00961F16">
      <w:pPr>
        <w:pStyle w:val="Cmsor1"/>
      </w:pPr>
      <w:r w:rsidRPr="00F56CE2">
        <w:t>Színházi nevelési elem:</w:t>
      </w:r>
    </w:p>
    <w:p w14:paraId="20E2195F" w14:textId="21CC32A0" w:rsidR="00A9201A" w:rsidRPr="00F56CE2" w:rsidRDefault="00A9201A" w:rsidP="00510BC0">
      <w:pPr>
        <w:jc w:val="both"/>
        <w:rPr>
          <w:rFonts w:ascii="Times New Roman" w:hAnsi="Times New Roman" w:cs="Times New Roman"/>
          <w:sz w:val="24"/>
          <w:szCs w:val="24"/>
        </w:rPr>
      </w:pPr>
      <w:r w:rsidRPr="00F56CE2">
        <w:rPr>
          <w:rFonts w:ascii="Times New Roman" w:hAnsi="Times New Roman" w:cs="Times New Roman"/>
          <w:sz w:val="24"/>
          <w:szCs w:val="24"/>
        </w:rPr>
        <w:t>Az előadást egy feldolgozó foglalkozás követi, amely akár az adott iskolán belül is megtörténhet. Itt a diákokkal egy szakképzett foglalkozásvezető beszélget a látottakról, azok jelentéséről, fontosságáról, tanulságairól.</w:t>
      </w:r>
      <w:r w:rsidR="00C42AAD">
        <w:rPr>
          <w:rFonts w:ascii="Times New Roman" w:hAnsi="Times New Roman" w:cs="Times New Roman"/>
          <w:sz w:val="24"/>
          <w:szCs w:val="24"/>
        </w:rPr>
        <w:t xml:space="preserve"> Ezt a szerepet is Németh Ervin töltené be, aki számtalanszor bizonyította, hogy alkalmas erre a feladatra.</w:t>
      </w:r>
      <w:r w:rsidRPr="00F56CE2">
        <w:rPr>
          <w:rFonts w:ascii="Times New Roman" w:hAnsi="Times New Roman" w:cs="Times New Roman"/>
          <w:sz w:val="24"/>
          <w:szCs w:val="24"/>
        </w:rPr>
        <w:t xml:space="preserve"> Ez</w:t>
      </w:r>
      <w:r w:rsidR="00C42AAD">
        <w:rPr>
          <w:rFonts w:ascii="Times New Roman" w:hAnsi="Times New Roman" w:cs="Times New Roman"/>
          <w:sz w:val="24"/>
          <w:szCs w:val="24"/>
        </w:rPr>
        <w:t xml:space="preserve"> a beszélgetés</w:t>
      </w:r>
      <w:r w:rsidRPr="00F56CE2">
        <w:rPr>
          <w:rFonts w:ascii="Times New Roman" w:hAnsi="Times New Roman" w:cs="Times New Roman"/>
          <w:sz w:val="24"/>
          <w:szCs w:val="24"/>
        </w:rPr>
        <w:t xml:space="preserve"> segíti a mű mélyebb megértését, a kritikus gondolkodás fejlődését, a „színházi látás” képességét. A tanulók kérdezhetnek az alkotóktól a darab létrejöttéről, az adaptáció folyamatáról is.</w:t>
      </w:r>
    </w:p>
    <w:p w14:paraId="4DC75566" w14:textId="73240863" w:rsidR="00A9201A" w:rsidRPr="00F56CE2" w:rsidRDefault="00A9201A">
      <w:pPr>
        <w:rPr>
          <w:rFonts w:ascii="Times New Roman" w:hAnsi="Times New Roman" w:cs="Times New Roman"/>
          <w:sz w:val="24"/>
          <w:szCs w:val="24"/>
        </w:rPr>
      </w:pPr>
    </w:p>
    <w:p w14:paraId="4862B21B" w14:textId="620C4E54" w:rsidR="00A9201A" w:rsidRDefault="00A9201A" w:rsidP="00961F16">
      <w:pPr>
        <w:pStyle w:val="Cmsor1"/>
      </w:pPr>
      <w:r w:rsidRPr="00F56CE2">
        <w:t>Az idézetről:</w:t>
      </w:r>
    </w:p>
    <w:p w14:paraId="162D796E" w14:textId="28650A77" w:rsidR="004A441D" w:rsidRDefault="45E90B7C" w:rsidP="45E90B7C">
      <w:pPr>
        <w:pStyle w:val="NormlWeb"/>
        <w:rPr>
          <w:color w:val="FF0000"/>
        </w:rPr>
      </w:pPr>
      <w:r w:rsidRPr="00C552D8">
        <w:rPr>
          <w:i/>
          <w:iCs/>
        </w:rPr>
        <w:t>„Nem az idő halad: mi változunk.”</w:t>
      </w:r>
      <w:r>
        <w:t xml:space="preserve"> </w:t>
      </w:r>
      <w:r w:rsidR="00C552D8">
        <w:rPr>
          <w:color w:val="000000" w:themeColor="text1"/>
        </w:rPr>
        <w:t xml:space="preserve"> (</w:t>
      </w:r>
      <w:r w:rsidRPr="00C552D8">
        <w:rPr>
          <w:color w:val="000000" w:themeColor="text1"/>
        </w:rPr>
        <w:t>Lucifer, III. Szín, Paradicsomon kívül</w:t>
      </w:r>
      <w:r w:rsidR="00C552D8">
        <w:rPr>
          <w:color w:val="000000" w:themeColor="text1"/>
        </w:rPr>
        <w:t>)</w:t>
      </w:r>
    </w:p>
    <w:p w14:paraId="69983465" w14:textId="08BF30D7" w:rsidR="004A441D" w:rsidRDefault="004A441D" w:rsidP="00510BC0">
      <w:pPr>
        <w:pStyle w:val="NormlWeb"/>
        <w:jc w:val="both"/>
      </w:pPr>
      <w:r>
        <w:t xml:space="preserve">Az idézet </w:t>
      </w:r>
      <w:r>
        <w:rPr>
          <w:rStyle w:val="whitespace-normal"/>
        </w:rPr>
        <w:t>Az ember tragédiája</w:t>
      </w:r>
      <w:r>
        <w:t xml:space="preserve"> egyik központi gondolatát fogalmazza meg, amely az ember és a világ viszonyát értelmezi új módon. Arra hívja fel a figyelmet, hogy a változás nem csupán külső folyamat, hanem bennünk zajlik, és meghatározza, hogyan látjuk a világot és önmagunkat.</w:t>
      </w:r>
    </w:p>
    <w:p w14:paraId="078C4778" w14:textId="4764C28A" w:rsidR="00F56CE2" w:rsidRPr="00F56CE2" w:rsidRDefault="45E90B7C" w:rsidP="45E90B7C">
      <w:pPr>
        <w:pStyle w:val="NormlWeb"/>
        <w:jc w:val="both"/>
        <w:rPr>
          <w:color w:val="FF0000"/>
        </w:rPr>
      </w:pPr>
      <w:r>
        <w:t>Választásunk indoka, hogy ez a gondolat különösen aktuális a középiskolás korosztály számára, akik életük egyik legintenzívebb változási időszakát élik. Az idézet segít tudatosítani bennük saját fejlődésüket, a gondolkodásuk és világlátásuk alakulását, így közvetlenül kapcsolódik a darab központi kérdéseihez. Rövidsége és letisztultsága miatt plakáton is jól működik, miközben mélyebb értelmezésre ösztönöz.</w:t>
      </w:r>
    </w:p>
    <w:sectPr w:rsidR="00F56CE2" w:rsidRPr="00F56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36"/>
    <w:rsid w:val="000619B4"/>
    <w:rsid w:val="00073F6A"/>
    <w:rsid w:val="000A5EB6"/>
    <w:rsid w:val="00210C93"/>
    <w:rsid w:val="002B4B55"/>
    <w:rsid w:val="002F1307"/>
    <w:rsid w:val="003D3636"/>
    <w:rsid w:val="00461D35"/>
    <w:rsid w:val="004A441D"/>
    <w:rsid w:val="00510BC0"/>
    <w:rsid w:val="00551746"/>
    <w:rsid w:val="005F2FBE"/>
    <w:rsid w:val="00654D3D"/>
    <w:rsid w:val="006D4516"/>
    <w:rsid w:val="00745464"/>
    <w:rsid w:val="007839CB"/>
    <w:rsid w:val="00883E5D"/>
    <w:rsid w:val="008B6C37"/>
    <w:rsid w:val="00961F16"/>
    <w:rsid w:val="00A9201A"/>
    <w:rsid w:val="00B54C4A"/>
    <w:rsid w:val="00C42AAD"/>
    <w:rsid w:val="00C552D8"/>
    <w:rsid w:val="00C71188"/>
    <w:rsid w:val="00C849A2"/>
    <w:rsid w:val="00D07487"/>
    <w:rsid w:val="00D15639"/>
    <w:rsid w:val="00DE04BE"/>
    <w:rsid w:val="00F201A9"/>
    <w:rsid w:val="00F56CE2"/>
    <w:rsid w:val="45E9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55EBA"/>
  <w15:chartTrackingRefBased/>
  <w15:docId w15:val="{C5F0ECFC-502D-4817-971D-72789232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autoRedefine/>
    <w:uiPriority w:val="9"/>
    <w:qFormat/>
    <w:rsid w:val="00961F16"/>
    <w:pPr>
      <w:keepNext/>
      <w:keepLines/>
      <w:spacing w:before="240" w:after="12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C84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whitespace-normal">
    <w:name w:val="whitespace-normal"/>
    <w:basedOn w:val="Bekezdsalapbettpusa"/>
    <w:rsid w:val="00C849A2"/>
  </w:style>
  <w:style w:type="character" w:customStyle="1" w:styleId="Cmsor1Char">
    <w:name w:val="Címsor 1 Char"/>
    <w:basedOn w:val="Bekezdsalapbettpusa"/>
    <w:link w:val="Cmsor1"/>
    <w:uiPriority w:val="9"/>
    <w:rsid w:val="00961F16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6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6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9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684</Words>
  <Characters>4725</Characters>
  <Application>Microsoft Office Word</Application>
  <DocSecurity>0</DocSecurity>
  <Lines>39</Lines>
  <Paragraphs>10</Paragraphs>
  <ScaleCrop>false</ScaleCrop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Horváth Kristóf Bálint</cp:lastModifiedBy>
  <cp:revision>13</cp:revision>
  <dcterms:created xsi:type="dcterms:W3CDTF">2026-05-03T07:57:00Z</dcterms:created>
  <dcterms:modified xsi:type="dcterms:W3CDTF">2026-05-10T16:42:00Z</dcterms:modified>
</cp:coreProperties>
</file>