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211D" w14:textId="77777777" w:rsidR="00826370" w:rsidRDefault="00826370">
      <w:pPr>
        <w:rPr>
          <w:sz w:val="28"/>
          <w:szCs w:val="28"/>
        </w:rPr>
      </w:pPr>
      <w:r w:rsidRPr="00826370">
        <w:rPr>
          <w:sz w:val="28"/>
          <w:szCs w:val="28"/>
        </w:rPr>
        <w:t>Az egyik kiemelkedő idézet a "Bánk bán" című drámából Katona József tollából:</w:t>
      </w:r>
    </w:p>
    <w:p w14:paraId="789B021D" w14:textId="20B25112" w:rsidR="00826370" w:rsidRDefault="00826370">
      <w:pPr>
        <w:rPr>
          <w:sz w:val="28"/>
          <w:szCs w:val="28"/>
        </w:rPr>
      </w:pPr>
      <w:r w:rsidRPr="00826370">
        <w:rPr>
          <w:sz w:val="28"/>
          <w:szCs w:val="28"/>
        </w:rPr>
        <w:t xml:space="preserve">"Mindenesetre a nemzet szeretetéhez ne ragaszkodjunk akkor sem, mikor jogos; mert egyetlen szál köt össze minket az élőkkel és a holtakkal: a hazával, az anyaországgal." </w:t>
      </w:r>
      <w:r>
        <w:rPr>
          <w:sz w:val="28"/>
          <w:szCs w:val="28"/>
        </w:rPr>
        <w:t>–</w:t>
      </w:r>
      <w:r w:rsidRPr="00826370">
        <w:rPr>
          <w:sz w:val="28"/>
          <w:szCs w:val="28"/>
        </w:rPr>
        <w:t xml:space="preserve"> Bánk</w:t>
      </w:r>
    </w:p>
    <w:p w14:paraId="795E94B5" w14:textId="77777777" w:rsidR="00826370" w:rsidRDefault="00826370">
      <w:pPr>
        <w:rPr>
          <w:sz w:val="28"/>
          <w:szCs w:val="28"/>
        </w:rPr>
      </w:pPr>
      <w:r w:rsidRPr="00826370">
        <w:rPr>
          <w:sz w:val="28"/>
          <w:szCs w:val="28"/>
        </w:rPr>
        <w:t>Ez az idézet rendkívül mélyen érinti a darab esszenciáját, amely a haza és a nemzeti kötelékek fontosságát hangsúlyozza. Bánk karaktere itt fejezi ki lojalitását és elkötelezettségét a hazája iránt, még akkor is, ha az nem mindig áll ki érte.</w:t>
      </w:r>
    </w:p>
    <w:p w14:paraId="78B3F670" w14:textId="77777777" w:rsidR="00826370" w:rsidRDefault="00826370">
      <w:pPr>
        <w:rPr>
          <w:sz w:val="28"/>
          <w:szCs w:val="28"/>
        </w:rPr>
      </w:pPr>
      <w:r w:rsidRPr="00826370">
        <w:rPr>
          <w:sz w:val="28"/>
          <w:szCs w:val="28"/>
        </w:rPr>
        <w:t>A másik idézet:</w:t>
      </w:r>
    </w:p>
    <w:p w14:paraId="095C1007" w14:textId="3CEC673C" w:rsidR="00826370" w:rsidRDefault="00826370">
      <w:pPr>
        <w:rPr>
          <w:sz w:val="28"/>
          <w:szCs w:val="28"/>
        </w:rPr>
      </w:pPr>
      <w:r w:rsidRPr="00826370">
        <w:rPr>
          <w:sz w:val="28"/>
          <w:szCs w:val="28"/>
        </w:rPr>
        <w:t xml:space="preserve">"Se békében, se háborúban nem juthatsz nyugalomhoz, míg az általad meggyalázott szívnek béke és elégtétel nincs adva." </w:t>
      </w:r>
      <w:r>
        <w:rPr>
          <w:sz w:val="28"/>
          <w:szCs w:val="28"/>
        </w:rPr>
        <w:t>–</w:t>
      </w:r>
      <w:r w:rsidRPr="00826370">
        <w:rPr>
          <w:sz w:val="28"/>
          <w:szCs w:val="28"/>
        </w:rPr>
        <w:t xml:space="preserve"> Bánk</w:t>
      </w:r>
    </w:p>
    <w:p w14:paraId="67B18CDB" w14:textId="77777777" w:rsidR="00826370" w:rsidRDefault="00826370">
      <w:pPr>
        <w:rPr>
          <w:sz w:val="28"/>
          <w:szCs w:val="28"/>
        </w:rPr>
      </w:pPr>
      <w:r w:rsidRPr="00826370">
        <w:rPr>
          <w:sz w:val="28"/>
          <w:szCs w:val="28"/>
        </w:rPr>
        <w:t>Ez az idézet a bosszúról, a megtorlásról és az elégtétel kereséséről szól, ami szorosan összekapcsolódik a darab konfliktusával és cselekményével. Bánk karaktere itt érzékelteti az igazságkeresés és a megbocsátás közötti feszültséget.</w:t>
      </w:r>
    </w:p>
    <w:p w14:paraId="0A61CD97" w14:textId="5441499A" w:rsidR="0025793F" w:rsidRPr="00826370" w:rsidRDefault="00826370">
      <w:pPr>
        <w:rPr>
          <w:sz w:val="28"/>
          <w:szCs w:val="28"/>
        </w:rPr>
      </w:pPr>
      <w:r w:rsidRPr="00826370">
        <w:rPr>
          <w:sz w:val="28"/>
          <w:szCs w:val="28"/>
        </w:rPr>
        <w:t>Ezek az idézetek ma is érvényesek és relevánsak, mivel a nemzeti identitás és a haza iránti elkötelezettség kérdései mindig jelen vannak a társadalmakban. Ugyanakkor a bosszúvágy és az igazságkeresés téma is, amelyek sokak életét befolyásolhatják és motiválhatják a mai napig. Ezért ezek az idézetek továbbra is inspirálóak és tanulságosak lehetnek mindenki számára, aki találkozik velük.</w:t>
      </w:r>
    </w:p>
    <w:sectPr w:rsidR="0025793F" w:rsidRPr="0082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70"/>
    <w:rsid w:val="000718E6"/>
    <w:rsid w:val="0025793F"/>
    <w:rsid w:val="00826370"/>
    <w:rsid w:val="008F57FF"/>
    <w:rsid w:val="00A6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5A84"/>
  <w15:chartTrackingRefBased/>
  <w15:docId w15:val="{D32D6A35-986F-4F66-9C3A-F27C1FDC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26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6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26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26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26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26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26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26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26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6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6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637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637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63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63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63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63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26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2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26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26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26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2637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2637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2637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6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637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26370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82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8263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826370"/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7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01088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71510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239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26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610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84530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114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19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262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7768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158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1090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Kurucz</dc:creator>
  <cp:keywords/>
  <dc:description/>
  <cp:lastModifiedBy>Vince Kurucz</cp:lastModifiedBy>
  <cp:revision>1</cp:revision>
  <dcterms:created xsi:type="dcterms:W3CDTF">2024-04-08T18:14:00Z</dcterms:created>
  <dcterms:modified xsi:type="dcterms:W3CDTF">2024-04-08T18:56:00Z</dcterms:modified>
</cp:coreProperties>
</file>